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5653E" w14:textId="375513A7" w:rsidR="00BC0F6B" w:rsidRDefault="00BC0F6B" w:rsidP="32AE7DE3">
      <w:pPr>
        <w:pStyle w:val="Titel"/>
        <w:jc w:val="center"/>
      </w:pPr>
    </w:p>
    <w:p w14:paraId="5FC470D0" w14:textId="08FC42E6" w:rsidR="00BC0F6B" w:rsidRDefault="00BC0F6B" w:rsidP="32AE7DE3">
      <w:pPr>
        <w:pStyle w:val="Titel"/>
        <w:jc w:val="center"/>
        <w:rPr>
          <w:sz w:val="144"/>
          <w:szCs w:val="144"/>
        </w:rPr>
      </w:pPr>
    </w:p>
    <w:p w14:paraId="01879E57" w14:textId="073D40C5" w:rsidR="00BC0F6B" w:rsidRDefault="60896526" w:rsidP="758CB4EC">
      <w:pPr>
        <w:pStyle w:val="Titel"/>
        <w:jc w:val="center"/>
      </w:pPr>
      <w:r>
        <w:t>Schooljaar</w:t>
      </w:r>
      <w:r w:rsidR="0FCFB764">
        <w:t>verslag</w:t>
      </w:r>
    </w:p>
    <w:p w14:paraId="0E9D09F5" w14:textId="77777777" w:rsidR="00B7602B" w:rsidRDefault="00B7602B" w:rsidP="09B4E8DE">
      <w:pPr>
        <w:jc w:val="center"/>
        <w:rPr>
          <w:sz w:val="144"/>
          <w:szCs w:val="144"/>
        </w:rPr>
      </w:pPr>
    </w:p>
    <w:p w14:paraId="6E4DC80C" w14:textId="0B466364" w:rsidR="00CA5141" w:rsidRPr="00CA5141" w:rsidRDefault="00CA5141" w:rsidP="00CA5141"/>
    <w:p w14:paraId="70080724" w14:textId="77777777" w:rsidR="00B7602B" w:rsidRDefault="00B7602B" w:rsidP="09B4E8DE">
      <w:pPr>
        <w:jc w:val="center"/>
        <w:rPr>
          <w:sz w:val="144"/>
          <w:szCs w:val="144"/>
        </w:rPr>
      </w:pPr>
    </w:p>
    <w:p w14:paraId="77578A7D" w14:textId="74921327" w:rsidR="00BC0F6B" w:rsidRPr="000E47BE" w:rsidRDefault="4D925EA1" w:rsidP="09B4E8DE">
      <w:pPr>
        <w:jc w:val="center"/>
        <w:rPr>
          <w:sz w:val="144"/>
          <w:szCs w:val="144"/>
        </w:rPr>
      </w:pPr>
      <w:r w:rsidRPr="4868B76F">
        <w:rPr>
          <w:sz w:val="144"/>
          <w:szCs w:val="144"/>
        </w:rPr>
        <w:t>20</w:t>
      </w:r>
      <w:r w:rsidR="00D85C5F" w:rsidRPr="4868B76F">
        <w:rPr>
          <w:sz w:val="144"/>
          <w:szCs w:val="144"/>
        </w:rPr>
        <w:t>2</w:t>
      </w:r>
      <w:r w:rsidR="003B60AD">
        <w:rPr>
          <w:sz w:val="144"/>
          <w:szCs w:val="144"/>
        </w:rPr>
        <w:t>4</w:t>
      </w:r>
      <w:r w:rsidRPr="4868B76F">
        <w:rPr>
          <w:sz w:val="144"/>
          <w:szCs w:val="144"/>
        </w:rPr>
        <w:t>-202</w:t>
      </w:r>
      <w:r w:rsidR="003B60AD">
        <w:rPr>
          <w:sz w:val="144"/>
          <w:szCs w:val="144"/>
        </w:rPr>
        <w:t>5</w:t>
      </w:r>
    </w:p>
    <w:p w14:paraId="56C9F3A4" w14:textId="589E72E4" w:rsidR="00055225" w:rsidRDefault="00055225" w:rsidP="00055225"/>
    <w:p w14:paraId="672A6659" w14:textId="77777777" w:rsidR="00BC0F6B" w:rsidRDefault="00BC0F6B" w:rsidP="00BC0F6B"/>
    <w:p w14:paraId="0A37501D" w14:textId="77777777" w:rsidR="00BC0F6B" w:rsidRDefault="00BC0F6B" w:rsidP="00BC0F6B"/>
    <w:p w14:paraId="5DAB6C7B" w14:textId="77777777" w:rsidR="00BC0F6B" w:rsidRDefault="00BC0F6B" w:rsidP="00BC0F6B"/>
    <w:p w14:paraId="02EB378F" w14:textId="77777777" w:rsidR="00BC0F6B" w:rsidRDefault="00BC0F6B" w:rsidP="00BC0F6B"/>
    <w:p w14:paraId="6A05A809" w14:textId="77777777" w:rsidR="00BC0F6B" w:rsidRDefault="00BC0F6B" w:rsidP="00BC0F6B">
      <w:pPr>
        <w:jc w:val="center"/>
      </w:pPr>
    </w:p>
    <w:p w14:paraId="5A39BBE3" w14:textId="0547B887" w:rsidR="00BC0F6B" w:rsidRDefault="00587849" w:rsidP="00CA5141">
      <w:pPr>
        <w:jc w:val="center"/>
      </w:pPr>
      <w:r>
        <w:rPr>
          <w:noProof/>
        </w:rPr>
        <w:drawing>
          <wp:inline distT="0" distB="0" distL="0" distR="0" wp14:anchorId="2B7EBE94" wp14:editId="580DAD65">
            <wp:extent cx="3812454" cy="1456267"/>
            <wp:effectExtent l="0" t="0" r="0" b="4445"/>
            <wp:docPr id="1" name="Afbeelding 1"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30290" cy="1463080"/>
                    </a:xfrm>
                    <a:prstGeom prst="rect">
                      <a:avLst/>
                    </a:prstGeom>
                  </pic:spPr>
                </pic:pic>
              </a:graphicData>
            </a:graphic>
          </wp:inline>
        </w:drawing>
      </w:r>
    </w:p>
    <w:p w14:paraId="41C8F396" w14:textId="77777777" w:rsidR="00BC0F6B" w:rsidRDefault="00BC0F6B" w:rsidP="00BC0F6B"/>
    <w:p w14:paraId="72A3D3EC" w14:textId="77777777" w:rsidR="00BC0F6B" w:rsidRDefault="00BC0F6B" w:rsidP="00BC0F6B"/>
    <w:p w14:paraId="0D0B940D" w14:textId="26BCC55C" w:rsidR="00BC0F6B" w:rsidRDefault="00BC0F6B" w:rsidP="00BC0F6B"/>
    <w:p w14:paraId="0E27B00A" w14:textId="77777777" w:rsidR="005D1175" w:rsidRDefault="005D1175" w:rsidP="00BC0F6B"/>
    <w:p w14:paraId="60061E4C" w14:textId="77777777" w:rsidR="005D1175" w:rsidRDefault="005D1175" w:rsidP="00BC0F6B"/>
    <w:p w14:paraId="44EAFD9C" w14:textId="0591D78F" w:rsidR="005D1175" w:rsidRDefault="005D1175" w:rsidP="00BC0F6B"/>
    <w:p w14:paraId="4B94D5A5" w14:textId="77777777" w:rsidR="005D1175" w:rsidRDefault="005D1175" w:rsidP="00BC0F6B"/>
    <w:p w14:paraId="216D2489" w14:textId="3E43E710" w:rsidR="00BC0F6B" w:rsidRPr="008C7B52" w:rsidRDefault="00BC0F6B" w:rsidP="32AE7DE3">
      <w:pPr>
        <w:rPr>
          <w:sz w:val="40"/>
          <w:szCs w:val="40"/>
        </w:rPr>
      </w:pPr>
    </w:p>
    <w:p w14:paraId="5C0E8B20" w14:textId="59F3C875" w:rsidR="00BC0F6B" w:rsidRPr="008C7B52" w:rsidRDefault="00280591" w:rsidP="32AE7DE3">
      <w:pPr>
        <w:rPr>
          <w:b/>
          <w:bCs/>
          <w:sz w:val="28"/>
          <w:szCs w:val="28"/>
        </w:rPr>
      </w:pPr>
      <w:r w:rsidRPr="32AE7DE3">
        <w:rPr>
          <w:b/>
          <w:bCs/>
          <w:sz w:val="28"/>
          <w:szCs w:val="28"/>
        </w:rPr>
        <w:t>Inhoud</w:t>
      </w:r>
    </w:p>
    <w:p w14:paraId="5099004A" w14:textId="04B407A9" w:rsidR="00BC0F6B" w:rsidRDefault="00BC0F6B" w:rsidP="758CB4EC">
      <w:pPr>
        <w:rPr>
          <w:b/>
          <w:bCs/>
          <w:color w:val="000000" w:themeColor="text1"/>
        </w:rPr>
      </w:pPr>
    </w:p>
    <w:sdt>
      <w:sdtPr>
        <w:rPr>
          <w:rFonts w:ascii="Times New Roman" w:eastAsia="Times New Roman" w:hAnsi="Times New Roman" w:cs="Times New Roman"/>
          <w:b w:val="0"/>
          <w:bCs w:val="0"/>
          <w:color w:val="auto"/>
          <w:sz w:val="24"/>
          <w:szCs w:val="24"/>
        </w:rPr>
        <w:id w:val="-1056857468"/>
        <w:docPartObj>
          <w:docPartGallery w:val="Table of Contents"/>
          <w:docPartUnique/>
        </w:docPartObj>
      </w:sdtPr>
      <w:sdtEndPr>
        <w:rPr>
          <w:noProof/>
        </w:rPr>
      </w:sdtEndPr>
      <w:sdtContent>
        <w:p w14:paraId="3AD79C58" w14:textId="7E716D74" w:rsidR="00A11381" w:rsidRDefault="00A11381">
          <w:pPr>
            <w:pStyle w:val="Kopvaninhoudsopgave"/>
          </w:pPr>
          <w:r>
            <w:t>Inhoudsopgave</w:t>
          </w:r>
        </w:p>
        <w:p w14:paraId="10E37BA1" w14:textId="66CB93F1" w:rsidR="006338B9" w:rsidRDefault="00A11381">
          <w:pPr>
            <w:pStyle w:val="Inhopg1"/>
            <w:tabs>
              <w:tab w:val="right" w:leader="dot" w:pos="9060"/>
            </w:tabs>
            <w:rPr>
              <w:rFonts w:eastAsiaTheme="minorEastAsia" w:cstheme="minorBidi"/>
              <w:b w:val="0"/>
              <w:bCs w:val="0"/>
              <w:noProof/>
              <w:kern w:val="2"/>
              <w:sz w:val="24"/>
              <w:szCs w:val="24"/>
              <w14:ligatures w14:val="standardContextual"/>
            </w:rPr>
          </w:pPr>
          <w:r>
            <w:rPr>
              <w:b w:val="0"/>
              <w:bCs w:val="0"/>
            </w:rPr>
            <w:fldChar w:fldCharType="begin"/>
          </w:r>
          <w:r>
            <w:instrText>TOC \o "1-3" \h \z \u</w:instrText>
          </w:r>
          <w:r>
            <w:rPr>
              <w:b w:val="0"/>
              <w:bCs w:val="0"/>
            </w:rPr>
            <w:fldChar w:fldCharType="separate"/>
          </w:r>
          <w:hyperlink w:anchor="_Toc201264864" w:history="1">
            <w:r w:rsidR="006338B9" w:rsidRPr="00F25E47">
              <w:rPr>
                <w:rStyle w:val="Hyperlink"/>
                <w:noProof/>
              </w:rPr>
              <w:t>Inleiding</w:t>
            </w:r>
            <w:r w:rsidR="006338B9">
              <w:rPr>
                <w:noProof/>
                <w:webHidden/>
              </w:rPr>
              <w:tab/>
            </w:r>
            <w:r w:rsidR="006338B9">
              <w:rPr>
                <w:noProof/>
                <w:webHidden/>
              </w:rPr>
              <w:fldChar w:fldCharType="begin"/>
            </w:r>
            <w:r w:rsidR="006338B9">
              <w:rPr>
                <w:noProof/>
                <w:webHidden/>
              </w:rPr>
              <w:instrText xml:space="preserve"> PAGEREF _Toc201264864 \h </w:instrText>
            </w:r>
            <w:r w:rsidR="006338B9">
              <w:rPr>
                <w:noProof/>
                <w:webHidden/>
              </w:rPr>
            </w:r>
            <w:r w:rsidR="006338B9">
              <w:rPr>
                <w:noProof/>
                <w:webHidden/>
              </w:rPr>
              <w:fldChar w:fldCharType="separate"/>
            </w:r>
            <w:r w:rsidR="006338B9">
              <w:rPr>
                <w:noProof/>
                <w:webHidden/>
              </w:rPr>
              <w:t>3</w:t>
            </w:r>
            <w:r w:rsidR="006338B9">
              <w:rPr>
                <w:noProof/>
                <w:webHidden/>
              </w:rPr>
              <w:fldChar w:fldCharType="end"/>
            </w:r>
          </w:hyperlink>
        </w:p>
        <w:p w14:paraId="020A90D4" w14:textId="49F0AF5A" w:rsidR="006338B9" w:rsidRDefault="006338B9">
          <w:pPr>
            <w:pStyle w:val="Inhopg1"/>
            <w:tabs>
              <w:tab w:val="right" w:leader="dot" w:pos="9060"/>
            </w:tabs>
            <w:rPr>
              <w:rFonts w:eastAsiaTheme="minorEastAsia" w:cstheme="minorBidi"/>
              <w:b w:val="0"/>
              <w:bCs w:val="0"/>
              <w:noProof/>
              <w:kern w:val="2"/>
              <w:sz w:val="24"/>
              <w:szCs w:val="24"/>
              <w14:ligatures w14:val="standardContextual"/>
            </w:rPr>
          </w:pPr>
          <w:hyperlink w:anchor="_Toc201264865" w:history="1">
            <w:r w:rsidRPr="00F25E47">
              <w:rPr>
                <w:rStyle w:val="Hyperlink"/>
                <w:noProof/>
              </w:rPr>
              <w:t>Terugblik op het schooljaar 2024-2025</w:t>
            </w:r>
            <w:r>
              <w:rPr>
                <w:noProof/>
                <w:webHidden/>
              </w:rPr>
              <w:tab/>
            </w:r>
            <w:r>
              <w:rPr>
                <w:noProof/>
                <w:webHidden/>
              </w:rPr>
              <w:fldChar w:fldCharType="begin"/>
            </w:r>
            <w:r>
              <w:rPr>
                <w:noProof/>
                <w:webHidden/>
              </w:rPr>
              <w:instrText xml:space="preserve"> PAGEREF _Toc201264865 \h </w:instrText>
            </w:r>
            <w:r>
              <w:rPr>
                <w:noProof/>
                <w:webHidden/>
              </w:rPr>
            </w:r>
            <w:r>
              <w:rPr>
                <w:noProof/>
                <w:webHidden/>
              </w:rPr>
              <w:fldChar w:fldCharType="separate"/>
            </w:r>
            <w:r>
              <w:rPr>
                <w:noProof/>
                <w:webHidden/>
              </w:rPr>
              <w:t>3</w:t>
            </w:r>
            <w:r>
              <w:rPr>
                <w:noProof/>
                <w:webHidden/>
              </w:rPr>
              <w:fldChar w:fldCharType="end"/>
            </w:r>
          </w:hyperlink>
        </w:p>
        <w:p w14:paraId="6A62D77A" w14:textId="36B25B2C" w:rsidR="006338B9" w:rsidRDefault="006338B9">
          <w:pPr>
            <w:pStyle w:val="Inhopg2"/>
            <w:tabs>
              <w:tab w:val="right" w:leader="dot" w:pos="9060"/>
            </w:tabs>
            <w:rPr>
              <w:rFonts w:eastAsiaTheme="minorEastAsia" w:cstheme="minorBidi"/>
              <w:i w:val="0"/>
              <w:iCs w:val="0"/>
              <w:noProof/>
              <w:kern w:val="2"/>
              <w:sz w:val="24"/>
              <w:szCs w:val="24"/>
              <w14:ligatures w14:val="standardContextual"/>
            </w:rPr>
          </w:pPr>
          <w:hyperlink w:anchor="_Toc201264866" w:history="1">
            <w:r w:rsidRPr="00F25E47">
              <w:rPr>
                <w:rStyle w:val="Hyperlink"/>
                <w:noProof/>
              </w:rPr>
              <w:t>Algemeen</w:t>
            </w:r>
            <w:r>
              <w:rPr>
                <w:noProof/>
                <w:webHidden/>
              </w:rPr>
              <w:tab/>
            </w:r>
            <w:r>
              <w:rPr>
                <w:noProof/>
                <w:webHidden/>
              </w:rPr>
              <w:fldChar w:fldCharType="begin"/>
            </w:r>
            <w:r>
              <w:rPr>
                <w:noProof/>
                <w:webHidden/>
              </w:rPr>
              <w:instrText xml:space="preserve"> PAGEREF _Toc201264866 \h </w:instrText>
            </w:r>
            <w:r>
              <w:rPr>
                <w:noProof/>
                <w:webHidden/>
              </w:rPr>
            </w:r>
            <w:r>
              <w:rPr>
                <w:noProof/>
                <w:webHidden/>
              </w:rPr>
              <w:fldChar w:fldCharType="separate"/>
            </w:r>
            <w:r>
              <w:rPr>
                <w:noProof/>
                <w:webHidden/>
              </w:rPr>
              <w:t>3</w:t>
            </w:r>
            <w:r>
              <w:rPr>
                <w:noProof/>
                <w:webHidden/>
              </w:rPr>
              <w:fldChar w:fldCharType="end"/>
            </w:r>
          </w:hyperlink>
        </w:p>
        <w:p w14:paraId="6CF14194" w14:textId="7A588427" w:rsidR="006338B9" w:rsidRDefault="006338B9">
          <w:pPr>
            <w:pStyle w:val="Inhopg2"/>
            <w:tabs>
              <w:tab w:val="right" w:leader="dot" w:pos="9060"/>
            </w:tabs>
            <w:rPr>
              <w:rFonts w:eastAsiaTheme="minorEastAsia" w:cstheme="minorBidi"/>
              <w:i w:val="0"/>
              <w:iCs w:val="0"/>
              <w:noProof/>
              <w:kern w:val="2"/>
              <w:sz w:val="24"/>
              <w:szCs w:val="24"/>
              <w14:ligatures w14:val="standardContextual"/>
            </w:rPr>
          </w:pPr>
          <w:hyperlink w:anchor="_Toc201264867" w:history="1">
            <w:r w:rsidRPr="00F25E47">
              <w:rPr>
                <w:rStyle w:val="Hyperlink"/>
                <w:noProof/>
              </w:rPr>
              <w:t>Personele inzet en ontwikkeling</w:t>
            </w:r>
            <w:r>
              <w:rPr>
                <w:noProof/>
                <w:webHidden/>
              </w:rPr>
              <w:tab/>
            </w:r>
            <w:r>
              <w:rPr>
                <w:noProof/>
                <w:webHidden/>
              </w:rPr>
              <w:fldChar w:fldCharType="begin"/>
            </w:r>
            <w:r>
              <w:rPr>
                <w:noProof/>
                <w:webHidden/>
              </w:rPr>
              <w:instrText xml:space="preserve"> PAGEREF _Toc201264867 \h </w:instrText>
            </w:r>
            <w:r>
              <w:rPr>
                <w:noProof/>
                <w:webHidden/>
              </w:rPr>
            </w:r>
            <w:r>
              <w:rPr>
                <w:noProof/>
                <w:webHidden/>
              </w:rPr>
              <w:fldChar w:fldCharType="separate"/>
            </w:r>
            <w:r>
              <w:rPr>
                <w:noProof/>
                <w:webHidden/>
              </w:rPr>
              <w:t>5</w:t>
            </w:r>
            <w:r>
              <w:rPr>
                <w:noProof/>
                <w:webHidden/>
              </w:rPr>
              <w:fldChar w:fldCharType="end"/>
            </w:r>
          </w:hyperlink>
        </w:p>
        <w:p w14:paraId="7E6DCEF0" w14:textId="61C245F7" w:rsidR="006338B9" w:rsidRDefault="006338B9">
          <w:pPr>
            <w:pStyle w:val="Inhopg2"/>
            <w:tabs>
              <w:tab w:val="right" w:leader="dot" w:pos="9060"/>
            </w:tabs>
            <w:rPr>
              <w:rFonts w:eastAsiaTheme="minorEastAsia" w:cstheme="minorBidi"/>
              <w:i w:val="0"/>
              <w:iCs w:val="0"/>
              <w:noProof/>
              <w:kern w:val="2"/>
              <w:sz w:val="24"/>
              <w:szCs w:val="24"/>
              <w14:ligatures w14:val="standardContextual"/>
            </w:rPr>
          </w:pPr>
          <w:hyperlink w:anchor="_Toc201264868" w:history="1">
            <w:r w:rsidRPr="00F25E47">
              <w:rPr>
                <w:rStyle w:val="Hyperlink"/>
                <w:noProof/>
              </w:rPr>
              <w:t>Eindopbrengsten</w:t>
            </w:r>
            <w:r>
              <w:rPr>
                <w:noProof/>
                <w:webHidden/>
              </w:rPr>
              <w:tab/>
            </w:r>
            <w:r>
              <w:rPr>
                <w:noProof/>
                <w:webHidden/>
              </w:rPr>
              <w:fldChar w:fldCharType="begin"/>
            </w:r>
            <w:r>
              <w:rPr>
                <w:noProof/>
                <w:webHidden/>
              </w:rPr>
              <w:instrText xml:space="preserve"> PAGEREF _Toc201264868 \h </w:instrText>
            </w:r>
            <w:r>
              <w:rPr>
                <w:noProof/>
                <w:webHidden/>
              </w:rPr>
            </w:r>
            <w:r>
              <w:rPr>
                <w:noProof/>
                <w:webHidden/>
              </w:rPr>
              <w:fldChar w:fldCharType="separate"/>
            </w:r>
            <w:r>
              <w:rPr>
                <w:noProof/>
                <w:webHidden/>
              </w:rPr>
              <w:t>5</w:t>
            </w:r>
            <w:r>
              <w:rPr>
                <w:noProof/>
                <w:webHidden/>
              </w:rPr>
              <w:fldChar w:fldCharType="end"/>
            </w:r>
          </w:hyperlink>
        </w:p>
        <w:p w14:paraId="55A8B6E9" w14:textId="6527480B" w:rsidR="006338B9" w:rsidRDefault="006338B9">
          <w:pPr>
            <w:pStyle w:val="Inhopg2"/>
            <w:tabs>
              <w:tab w:val="right" w:leader="dot" w:pos="9060"/>
            </w:tabs>
            <w:rPr>
              <w:rFonts w:eastAsiaTheme="minorEastAsia" w:cstheme="minorBidi"/>
              <w:i w:val="0"/>
              <w:iCs w:val="0"/>
              <w:noProof/>
              <w:kern w:val="2"/>
              <w:sz w:val="24"/>
              <w:szCs w:val="24"/>
              <w14:ligatures w14:val="standardContextual"/>
            </w:rPr>
          </w:pPr>
          <w:hyperlink w:anchor="_Toc201264869" w:history="1">
            <w:r w:rsidRPr="00F25E47">
              <w:rPr>
                <w:rStyle w:val="Hyperlink"/>
                <w:noProof/>
              </w:rPr>
              <w:t>Tussenopbrengsten</w:t>
            </w:r>
            <w:r>
              <w:rPr>
                <w:noProof/>
                <w:webHidden/>
              </w:rPr>
              <w:tab/>
            </w:r>
            <w:r>
              <w:rPr>
                <w:noProof/>
                <w:webHidden/>
              </w:rPr>
              <w:fldChar w:fldCharType="begin"/>
            </w:r>
            <w:r>
              <w:rPr>
                <w:noProof/>
                <w:webHidden/>
              </w:rPr>
              <w:instrText xml:space="preserve"> PAGEREF _Toc201264869 \h </w:instrText>
            </w:r>
            <w:r>
              <w:rPr>
                <w:noProof/>
                <w:webHidden/>
              </w:rPr>
            </w:r>
            <w:r>
              <w:rPr>
                <w:noProof/>
                <w:webHidden/>
              </w:rPr>
              <w:fldChar w:fldCharType="separate"/>
            </w:r>
            <w:r>
              <w:rPr>
                <w:noProof/>
                <w:webHidden/>
              </w:rPr>
              <w:t>5</w:t>
            </w:r>
            <w:r>
              <w:rPr>
                <w:noProof/>
                <w:webHidden/>
              </w:rPr>
              <w:fldChar w:fldCharType="end"/>
            </w:r>
          </w:hyperlink>
        </w:p>
        <w:p w14:paraId="447DEDDF" w14:textId="689C8F83" w:rsidR="006338B9" w:rsidRDefault="006338B9">
          <w:pPr>
            <w:pStyle w:val="Inhopg2"/>
            <w:tabs>
              <w:tab w:val="right" w:leader="dot" w:pos="9060"/>
            </w:tabs>
            <w:rPr>
              <w:rFonts w:eastAsiaTheme="minorEastAsia" w:cstheme="minorBidi"/>
              <w:i w:val="0"/>
              <w:iCs w:val="0"/>
              <w:noProof/>
              <w:kern w:val="2"/>
              <w:sz w:val="24"/>
              <w:szCs w:val="24"/>
              <w14:ligatures w14:val="standardContextual"/>
            </w:rPr>
          </w:pPr>
          <w:hyperlink w:anchor="_Toc201264870" w:history="1">
            <w:r w:rsidRPr="00F25E47">
              <w:rPr>
                <w:rStyle w:val="Hyperlink"/>
                <w:noProof/>
              </w:rPr>
              <w:t>Sociale Veiligheid</w:t>
            </w:r>
            <w:r>
              <w:rPr>
                <w:noProof/>
                <w:webHidden/>
              </w:rPr>
              <w:tab/>
            </w:r>
            <w:r>
              <w:rPr>
                <w:noProof/>
                <w:webHidden/>
              </w:rPr>
              <w:fldChar w:fldCharType="begin"/>
            </w:r>
            <w:r>
              <w:rPr>
                <w:noProof/>
                <w:webHidden/>
              </w:rPr>
              <w:instrText xml:space="preserve"> PAGEREF _Toc201264870 \h </w:instrText>
            </w:r>
            <w:r>
              <w:rPr>
                <w:noProof/>
                <w:webHidden/>
              </w:rPr>
            </w:r>
            <w:r>
              <w:rPr>
                <w:noProof/>
                <w:webHidden/>
              </w:rPr>
              <w:fldChar w:fldCharType="separate"/>
            </w:r>
            <w:r>
              <w:rPr>
                <w:noProof/>
                <w:webHidden/>
              </w:rPr>
              <w:t>5</w:t>
            </w:r>
            <w:r>
              <w:rPr>
                <w:noProof/>
                <w:webHidden/>
              </w:rPr>
              <w:fldChar w:fldCharType="end"/>
            </w:r>
          </w:hyperlink>
        </w:p>
        <w:p w14:paraId="2E1B6D10" w14:textId="0D87C643" w:rsidR="006338B9" w:rsidRDefault="006338B9">
          <w:pPr>
            <w:pStyle w:val="Inhopg2"/>
            <w:tabs>
              <w:tab w:val="right" w:leader="dot" w:pos="9060"/>
            </w:tabs>
            <w:rPr>
              <w:rFonts w:eastAsiaTheme="minorEastAsia" w:cstheme="minorBidi"/>
              <w:i w:val="0"/>
              <w:iCs w:val="0"/>
              <w:noProof/>
              <w:kern w:val="2"/>
              <w:sz w:val="24"/>
              <w:szCs w:val="24"/>
              <w14:ligatures w14:val="standardContextual"/>
            </w:rPr>
          </w:pPr>
          <w:hyperlink w:anchor="_Toc201264871" w:history="1">
            <w:r w:rsidRPr="00F25E47">
              <w:rPr>
                <w:rStyle w:val="Hyperlink"/>
                <w:noProof/>
              </w:rPr>
              <w:t>Burgerschap</w:t>
            </w:r>
            <w:r>
              <w:rPr>
                <w:noProof/>
                <w:webHidden/>
              </w:rPr>
              <w:tab/>
            </w:r>
            <w:r>
              <w:rPr>
                <w:noProof/>
                <w:webHidden/>
              </w:rPr>
              <w:fldChar w:fldCharType="begin"/>
            </w:r>
            <w:r>
              <w:rPr>
                <w:noProof/>
                <w:webHidden/>
              </w:rPr>
              <w:instrText xml:space="preserve"> PAGEREF _Toc201264871 \h </w:instrText>
            </w:r>
            <w:r>
              <w:rPr>
                <w:noProof/>
                <w:webHidden/>
              </w:rPr>
            </w:r>
            <w:r>
              <w:rPr>
                <w:noProof/>
                <w:webHidden/>
              </w:rPr>
              <w:fldChar w:fldCharType="separate"/>
            </w:r>
            <w:r>
              <w:rPr>
                <w:noProof/>
                <w:webHidden/>
              </w:rPr>
              <w:t>5</w:t>
            </w:r>
            <w:r>
              <w:rPr>
                <w:noProof/>
                <w:webHidden/>
              </w:rPr>
              <w:fldChar w:fldCharType="end"/>
            </w:r>
          </w:hyperlink>
        </w:p>
        <w:p w14:paraId="6D33CB9D" w14:textId="11460EEE" w:rsidR="006338B9" w:rsidRDefault="006338B9">
          <w:pPr>
            <w:pStyle w:val="Inhopg2"/>
            <w:tabs>
              <w:tab w:val="right" w:leader="dot" w:pos="9060"/>
            </w:tabs>
            <w:rPr>
              <w:rFonts w:eastAsiaTheme="minorEastAsia" w:cstheme="minorBidi"/>
              <w:i w:val="0"/>
              <w:iCs w:val="0"/>
              <w:noProof/>
              <w:kern w:val="2"/>
              <w:sz w:val="24"/>
              <w:szCs w:val="24"/>
              <w14:ligatures w14:val="standardContextual"/>
            </w:rPr>
          </w:pPr>
          <w:hyperlink w:anchor="_Toc201264872" w:history="1">
            <w:r w:rsidRPr="00F25E47">
              <w:rPr>
                <w:rStyle w:val="Hyperlink"/>
                <w:noProof/>
              </w:rPr>
              <w:t>Fries</w:t>
            </w:r>
            <w:r>
              <w:rPr>
                <w:noProof/>
                <w:webHidden/>
              </w:rPr>
              <w:tab/>
            </w:r>
            <w:r>
              <w:rPr>
                <w:noProof/>
                <w:webHidden/>
              </w:rPr>
              <w:fldChar w:fldCharType="begin"/>
            </w:r>
            <w:r>
              <w:rPr>
                <w:noProof/>
                <w:webHidden/>
              </w:rPr>
              <w:instrText xml:space="preserve"> PAGEREF _Toc201264872 \h </w:instrText>
            </w:r>
            <w:r>
              <w:rPr>
                <w:noProof/>
                <w:webHidden/>
              </w:rPr>
            </w:r>
            <w:r>
              <w:rPr>
                <w:noProof/>
                <w:webHidden/>
              </w:rPr>
              <w:fldChar w:fldCharType="separate"/>
            </w:r>
            <w:r>
              <w:rPr>
                <w:noProof/>
                <w:webHidden/>
              </w:rPr>
              <w:t>6</w:t>
            </w:r>
            <w:r>
              <w:rPr>
                <w:noProof/>
                <w:webHidden/>
              </w:rPr>
              <w:fldChar w:fldCharType="end"/>
            </w:r>
          </w:hyperlink>
        </w:p>
        <w:p w14:paraId="771726D7" w14:textId="31C72D08" w:rsidR="006338B9" w:rsidRDefault="006338B9">
          <w:pPr>
            <w:pStyle w:val="Inhopg2"/>
            <w:tabs>
              <w:tab w:val="right" w:leader="dot" w:pos="9060"/>
            </w:tabs>
            <w:rPr>
              <w:rFonts w:eastAsiaTheme="minorEastAsia" w:cstheme="minorBidi"/>
              <w:i w:val="0"/>
              <w:iCs w:val="0"/>
              <w:noProof/>
              <w:kern w:val="2"/>
              <w:sz w:val="24"/>
              <w:szCs w:val="24"/>
              <w14:ligatures w14:val="standardContextual"/>
            </w:rPr>
          </w:pPr>
          <w:hyperlink w:anchor="_Toc201264873" w:history="1">
            <w:r w:rsidRPr="00F25E47">
              <w:rPr>
                <w:rStyle w:val="Hyperlink"/>
                <w:noProof/>
              </w:rPr>
              <w:t>Vervolgsucces oud-leerlingen</w:t>
            </w:r>
            <w:r>
              <w:rPr>
                <w:noProof/>
                <w:webHidden/>
              </w:rPr>
              <w:tab/>
            </w:r>
            <w:r>
              <w:rPr>
                <w:noProof/>
                <w:webHidden/>
              </w:rPr>
              <w:fldChar w:fldCharType="begin"/>
            </w:r>
            <w:r>
              <w:rPr>
                <w:noProof/>
                <w:webHidden/>
              </w:rPr>
              <w:instrText xml:space="preserve"> PAGEREF _Toc201264873 \h </w:instrText>
            </w:r>
            <w:r>
              <w:rPr>
                <w:noProof/>
                <w:webHidden/>
              </w:rPr>
            </w:r>
            <w:r>
              <w:rPr>
                <w:noProof/>
                <w:webHidden/>
              </w:rPr>
              <w:fldChar w:fldCharType="separate"/>
            </w:r>
            <w:r>
              <w:rPr>
                <w:noProof/>
                <w:webHidden/>
              </w:rPr>
              <w:t>7</w:t>
            </w:r>
            <w:r>
              <w:rPr>
                <w:noProof/>
                <w:webHidden/>
              </w:rPr>
              <w:fldChar w:fldCharType="end"/>
            </w:r>
          </w:hyperlink>
        </w:p>
        <w:p w14:paraId="4E39FA05" w14:textId="34726163" w:rsidR="006338B9" w:rsidRDefault="006338B9">
          <w:pPr>
            <w:pStyle w:val="Inhopg1"/>
            <w:tabs>
              <w:tab w:val="right" w:leader="dot" w:pos="9060"/>
            </w:tabs>
            <w:rPr>
              <w:rFonts w:eastAsiaTheme="minorEastAsia" w:cstheme="minorBidi"/>
              <w:b w:val="0"/>
              <w:bCs w:val="0"/>
              <w:noProof/>
              <w:kern w:val="2"/>
              <w:sz w:val="24"/>
              <w:szCs w:val="24"/>
              <w14:ligatures w14:val="standardContextual"/>
            </w:rPr>
          </w:pPr>
          <w:hyperlink w:anchor="_Toc201264874" w:history="1">
            <w:r w:rsidRPr="00F25E47">
              <w:rPr>
                <w:rStyle w:val="Hyperlink"/>
                <w:noProof/>
              </w:rPr>
              <w:t>Subsidie Basisvaardigheden</w:t>
            </w:r>
            <w:r>
              <w:rPr>
                <w:noProof/>
                <w:webHidden/>
              </w:rPr>
              <w:tab/>
            </w:r>
            <w:r>
              <w:rPr>
                <w:noProof/>
                <w:webHidden/>
              </w:rPr>
              <w:fldChar w:fldCharType="begin"/>
            </w:r>
            <w:r>
              <w:rPr>
                <w:noProof/>
                <w:webHidden/>
              </w:rPr>
              <w:instrText xml:space="preserve"> PAGEREF _Toc201264874 \h </w:instrText>
            </w:r>
            <w:r>
              <w:rPr>
                <w:noProof/>
                <w:webHidden/>
              </w:rPr>
            </w:r>
            <w:r>
              <w:rPr>
                <w:noProof/>
                <w:webHidden/>
              </w:rPr>
              <w:fldChar w:fldCharType="separate"/>
            </w:r>
            <w:r>
              <w:rPr>
                <w:noProof/>
                <w:webHidden/>
              </w:rPr>
              <w:t>7</w:t>
            </w:r>
            <w:r>
              <w:rPr>
                <w:noProof/>
                <w:webHidden/>
              </w:rPr>
              <w:fldChar w:fldCharType="end"/>
            </w:r>
          </w:hyperlink>
        </w:p>
        <w:p w14:paraId="21396BA8" w14:textId="0B901C4D" w:rsidR="006338B9" w:rsidRDefault="006338B9">
          <w:pPr>
            <w:pStyle w:val="Inhopg1"/>
            <w:tabs>
              <w:tab w:val="right" w:leader="dot" w:pos="9060"/>
            </w:tabs>
            <w:rPr>
              <w:rFonts w:eastAsiaTheme="minorEastAsia" w:cstheme="minorBidi"/>
              <w:b w:val="0"/>
              <w:bCs w:val="0"/>
              <w:noProof/>
              <w:kern w:val="2"/>
              <w:sz w:val="24"/>
              <w:szCs w:val="24"/>
              <w14:ligatures w14:val="standardContextual"/>
            </w:rPr>
          </w:pPr>
          <w:hyperlink w:anchor="_Toc201264875" w:history="1">
            <w:r w:rsidRPr="00F25E47">
              <w:rPr>
                <w:rStyle w:val="Hyperlink"/>
                <w:noProof/>
              </w:rPr>
              <w:t>Onderwijs aan nieuwkomers</w:t>
            </w:r>
            <w:r>
              <w:rPr>
                <w:noProof/>
                <w:webHidden/>
              </w:rPr>
              <w:tab/>
            </w:r>
            <w:r>
              <w:rPr>
                <w:noProof/>
                <w:webHidden/>
              </w:rPr>
              <w:fldChar w:fldCharType="begin"/>
            </w:r>
            <w:r>
              <w:rPr>
                <w:noProof/>
                <w:webHidden/>
              </w:rPr>
              <w:instrText xml:space="preserve"> PAGEREF _Toc201264875 \h </w:instrText>
            </w:r>
            <w:r>
              <w:rPr>
                <w:noProof/>
                <w:webHidden/>
              </w:rPr>
            </w:r>
            <w:r>
              <w:rPr>
                <w:noProof/>
                <w:webHidden/>
              </w:rPr>
              <w:fldChar w:fldCharType="separate"/>
            </w:r>
            <w:r>
              <w:rPr>
                <w:noProof/>
                <w:webHidden/>
              </w:rPr>
              <w:t>7</w:t>
            </w:r>
            <w:r>
              <w:rPr>
                <w:noProof/>
                <w:webHidden/>
              </w:rPr>
              <w:fldChar w:fldCharType="end"/>
            </w:r>
          </w:hyperlink>
        </w:p>
        <w:p w14:paraId="32E3DDB4" w14:textId="22316C8F" w:rsidR="006338B9" w:rsidRDefault="006338B9">
          <w:pPr>
            <w:pStyle w:val="Inhopg1"/>
            <w:tabs>
              <w:tab w:val="right" w:leader="dot" w:pos="9060"/>
            </w:tabs>
            <w:rPr>
              <w:rFonts w:eastAsiaTheme="minorEastAsia" w:cstheme="minorBidi"/>
              <w:b w:val="0"/>
              <w:bCs w:val="0"/>
              <w:noProof/>
              <w:kern w:val="2"/>
              <w:sz w:val="24"/>
              <w:szCs w:val="24"/>
              <w14:ligatures w14:val="standardContextual"/>
            </w:rPr>
          </w:pPr>
          <w:hyperlink w:anchor="_Toc201264876" w:history="1">
            <w:r w:rsidRPr="00F25E47">
              <w:rPr>
                <w:rStyle w:val="Hyperlink"/>
                <w:noProof/>
              </w:rPr>
              <w:t>Tevredenheidsonderzoek</w:t>
            </w:r>
            <w:r>
              <w:rPr>
                <w:noProof/>
                <w:webHidden/>
              </w:rPr>
              <w:tab/>
            </w:r>
            <w:r>
              <w:rPr>
                <w:noProof/>
                <w:webHidden/>
              </w:rPr>
              <w:fldChar w:fldCharType="begin"/>
            </w:r>
            <w:r>
              <w:rPr>
                <w:noProof/>
                <w:webHidden/>
              </w:rPr>
              <w:instrText xml:space="preserve"> PAGEREF _Toc201264876 \h </w:instrText>
            </w:r>
            <w:r>
              <w:rPr>
                <w:noProof/>
                <w:webHidden/>
              </w:rPr>
            </w:r>
            <w:r>
              <w:rPr>
                <w:noProof/>
                <w:webHidden/>
              </w:rPr>
              <w:fldChar w:fldCharType="separate"/>
            </w:r>
            <w:r>
              <w:rPr>
                <w:noProof/>
                <w:webHidden/>
              </w:rPr>
              <w:t>7</w:t>
            </w:r>
            <w:r>
              <w:rPr>
                <w:noProof/>
                <w:webHidden/>
              </w:rPr>
              <w:fldChar w:fldCharType="end"/>
            </w:r>
          </w:hyperlink>
        </w:p>
        <w:p w14:paraId="6ABD1BC7" w14:textId="3687EE5F" w:rsidR="006338B9" w:rsidRDefault="006338B9">
          <w:pPr>
            <w:pStyle w:val="Inhopg1"/>
            <w:tabs>
              <w:tab w:val="right" w:leader="dot" w:pos="9060"/>
            </w:tabs>
            <w:rPr>
              <w:rFonts w:eastAsiaTheme="minorEastAsia" w:cstheme="minorBidi"/>
              <w:b w:val="0"/>
              <w:bCs w:val="0"/>
              <w:noProof/>
              <w:kern w:val="2"/>
              <w:sz w:val="24"/>
              <w:szCs w:val="24"/>
              <w14:ligatures w14:val="standardContextual"/>
            </w:rPr>
          </w:pPr>
          <w:hyperlink w:anchor="_Toc201264877" w:history="1">
            <w:r w:rsidRPr="00F25E47">
              <w:rPr>
                <w:rStyle w:val="Hyperlink"/>
                <w:noProof/>
              </w:rPr>
              <w:t>Audit</w:t>
            </w:r>
            <w:r>
              <w:rPr>
                <w:noProof/>
                <w:webHidden/>
              </w:rPr>
              <w:tab/>
            </w:r>
            <w:r>
              <w:rPr>
                <w:noProof/>
                <w:webHidden/>
              </w:rPr>
              <w:fldChar w:fldCharType="begin"/>
            </w:r>
            <w:r>
              <w:rPr>
                <w:noProof/>
                <w:webHidden/>
              </w:rPr>
              <w:instrText xml:space="preserve"> PAGEREF _Toc201264877 \h </w:instrText>
            </w:r>
            <w:r>
              <w:rPr>
                <w:noProof/>
                <w:webHidden/>
              </w:rPr>
            </w:r>
            <w:r>
              <w:rPr>
                <w:noProof/>
                <w:webHidden/>
              </w:rPr>
              <w:fldChar w:fldCharType="separate"/>
            </w:r>
            <w:r>
              <w:rPr>
                <w:noProof/>
                <w:webHidden/>
              </w:rPr>
              <w:t>7</w:t>
            </w:r>
            <w:r>
              <w:rPr>
                <w:noProof/>
                <w:webHidden/>
              </w:rPr>
              <w:fldChar w:fldCharType="end"/>
            </w:r>
          </w:hyperlink>
        </w:p>
        <w:p w14:paraId="73DF95E1" w14:textId="1B21B3E9" w:rsidR="006338B9" w:rsidRDefault="006338B9">
          <w:pPr>
            <w:pStyle w:val="Inhopg1"/>
            <w:tabs>
              <w:tab w:val="right" w:leader="dot" w:pos="9060"/>
            </w:tabs>
            <w:rPr>
              <w:rFonts w:eastAsiaTheme="minorEastAsia" w:cstheme="minorBidi"/>
              <w:b w:val="0"/>
              <w:bCs w:val="0"/>
              <w:noProof/>
              <w:kern w:val="2"/>
              <w:sz w:val="24"/>
              <w:szCs w:val="24"/>
              <w14:ligatures w14:val="standardContextual"/>
            </w:rPr>
          </w:pPr>
          <w:hyperlink w:anchor="_Toc201264878" w:history="1">
            <w:r w:rsidRPr="00F25E47">
              <w:rPr>
                <w:rStyle w:val="Hyperlink"/>
                <w:noProof/>
              </w:rPr>
              <w:t>Inspectie</w:t>
            </w:r>
            <w:r>
              <w:rPr>
                <w:noProof/>
                <w:webHidden/>
              </w:rPr>
              <w:tab/>
            </w:r>
            <w:r>
              <w:rPr>
                <w:noProof/>
                <w:webHidden/>
              </w:rPr>
              <w:fldChar w:fldCharType="begin"/>
            </w:r>
            <w:r>
              <w:rPr>
                <w:noProof/>
                <w:webHidden/>
              </w:rPr>
              <w:instrText xml:space="preserve"> PAGEREF _Toc201264878 \h </w:instrText>
            </w:r>
            <w:r>
              <w:rPr>
                <w:noProof/>
                <w:webHidden/>
              </w:rPr>
            </w:r>
            <w:r>
              <w:rPr>
                <w:noProof/>
                <w:webHidden/>
              </w:rPr>
              <w:fldChar w:fldCharType="separate"/>
            </w:r>
            <w:r>
              <w:rPr>
                <w:noProof/>
                <w:webHidden/>
              </w:rPr>
              <w:t>7</w:t>
            </w:r>
            <w:r>
              <w:rPr>
                <w:noProof/>
                <w:webHidden/>
              </w:rPr>
              <w:fldChar w:fldCharType="end"/>
            </w:r>
          </w:hyperlink>
        </w:p>
        <w:p w14:paraId="6385CADA" w14:textId="4C90141E" w:rsidR="006338B9" w:rsidRDefault="006338B9">
          <w:pPr>
            <w:pStyle w:val="Inhopg1"/>
            <w:tabs>
              <w:tab w:val="right" w:leader="dot" w:pos="9060"/>
            </w:tabs>
            <w:rPr>
              <w:rFonts w:eastAsiaTheme="minorEastAsia" w:cstheme="minorBidi"/>
              <w:b w:val="0"/>
              <w:bCs w:val="0"/>
              <w:noProof/>
              <w:kern w:val="2"/>
              <w:sz w:val="24"/>
              <w:szCs w:val="24"/>
              <w14:ligatures w14:val="standardContextual"/>
            </w:rPr>
          </w:pPr>
          <w:hyperlink w:anchor="_Toc201264879" w:history="1">
            <w:r w:rsidRPr="00F25E47">
              <w:rPr>
                <w:rStyle w:val="Hyperlink"/>
                <w:noProof/>
              </w:rPr>
              <w:t>Bijlage 1 Evaluatie doelen schooljaarplan 2024-2025</w:t>
            </w:r>
            <w:r>
              <w:rPr>
                <w:noProof/>
                <w:webHidden/>
              </w:rPr>
              <w:tab/>
            </w:r>
            <w:r>
              <w:rPr>
                <w:noProof/>
                <w:webHidden/>
              </w:rPr>
              <w:fldChar w:fldCharType="begin"/>
            </w:r>
            <w:r>
              <w:rPr>
                <w:noProof/>
                <w:webHidden/>
              </w:rPr>
              <w:instrText xml:space="preserve"> PAGEREF _Toc201264879 \h </w:instrText>
            </w:r>
            <w:r>
              <w:rPr>
                <w:noProof/>
                <w:webHidden/>
              </w:rPr>
            </w:r>
            <w:r>
              <w:rPr>
                <w:noProof/>
                <w:webHidden/>
              </w:rPr>
              <w:fldChar w:fldCharType="separate"/>
            </w:r>
            <w:r>
              <w:rPr>
                <w:noProof/>
                <w:webHidden/>
              </w:rPr>
              <w:t>8</w:t>
            </w:r>
            <w:r>
              <w:rPr>
                <w:noProof/>
                <w:webHidden/>
              </w:rPr>
              <w:fldChar w:fldCharType="end"/>
            </w:r>
          </w:hyperlink>
        </w:p>
        <w:p w14:paraId="1EC3FF9D" w14:textId="163E7B32" w:rsidR="006338B9" w:rsidRDefault="006338B9">
          <w:pPr>
            <w:pStyle w:val="Inhopg3"/>
            <w:tabs>
              <w:tab w:val="right" w:leader="dot" w:pos="9060"/>
            </w:tabs>
            <w:rPr>
              <w:rFonts w:eastAsiaTheme="minorEastAsia" w:cstheme="minorBidi"/>
              <w:noProof/>
              <w:kern w:val="2"/>
              <w:sz w:val="24"/>
              <w:szCs w:val="24"/>
              <w14:ligatures w14:val="standardContextual"/>
            </w:rPr>
          </w:pPr>
          <w:hyperlink w:anchor="_Toc201264880" w:history="1">
            <w:r w:rsidRPr="00F25E47">
              <w:rPr>
                <w:rStyle w:val="Hyperlink"/>
                <w:noProof/>
              </w:rPr>
              <w:t>De Basis verstevigen</w:t>
            </w:r>
            <w:r>
              <w:rPr>
                <w:noProof/>
                <w:webHidden/>
              </w:rPr>
              <w:tab/>
            </w:r>
            <w:r>
              <w:rPr>
                <w:noProof/>
                <w:webHidden/>
              </w:rPr>
              <w:fldChar w:fldCharType="begin"/>
            </w:r>
            <w:r>
              <w:rPr>
                <w:noProof/>
                <w:webHidden/>
              </w:rPr>
              <w:instrText xml:space="preserve"> PAGEREF _Toc201264880 \h </w:instrText>
            </w:r>
            <w:r>
              <w:rPr>
                <w:noProof/>
                <w:webHidden/>
              </w:rPr>
            </w:r>
            <w:r>
              <w:rPr>
                <w:noProof/>
                <w:webHidden/>
              </w:rPr>
              <w:fldChar w:fldCharType="separate"/>
            </w:r>
            <w:r>
              <w:rPr>
                <w:noProof/>
                <w:webHidden/>
              </w:rPr>
              <w:t>8</w:t>
            </w:r>
            <w:r>
              <w:rPr>
                <w:noProof/>
                <w:webHidden/>
              </w:rPr>
              <w:fldChar w:fldCharType="end"/>
            </w:r>
          </w:hyperlink>
        </w:p>
        <w:p w14:paraId="6031EB85" w14:textId="5E858D36" w:rsidR="006338B9" w:rsidRDefault="006338B9">
          <w:pPr>
            <w:pStyle w:val="Inhopg3"/>
            <w:tabs>
              <w:tab w:val="right" w:leader="dot" w:pos="9060"/>
            </w:tabs>
            <w:rPr>
              <w:rFonts w:eastAsiaTheme="minorEastAsia" w:cstheme="minorBidi"/>
              <w:noProof/>
              <w:kern w:val="2"/>
              <w:sz w:val="24"/>
              <w:szCs w:val="24"/>
              <w14:ligatures w14:val="standardContextual"/>
            </w:rPr>
          </w:pPr>
          <w:hyperlink w:anchor="_Toc201264881" w:history="1">
            <w:r w:rsidRPr="00F25E47">
              <w:rPr>
                <w:rStyle w:val="Hyperlink"/>
                <w:rFonts w:ascii="Calibri Light" w:hAnsi="Calibri Light" w:cs="Calibri Light"/>
                <w:noProof/>
              </w:rPr>
              <w:t>Versterken professionele cultuur</w:t>
            </w:r>
            <w:r>
              <w:rPr>
                <w:noProof/>
                <w:webHidden/>
              </w:rPr>
              <w:tab/>
            </w:r>
            <w:r>
              <w:rPr>
                <w:noProof/>
                <w:webHidden/>
              </w:rPr>
              <w:fldChar w:fldCharType="begin"/>
            </w:r>
            <w:r>
              <w:rPr>
                <w:noProof/>
                <w:webHidden/>
              </w:rPr>
              <w:instrText xml:space="preserve"> PAGEREF _Toc201264881 \h </w:instrText>
            </w:r>
            <w:r>
              <w:rPr>
                <w:noProof/>
                <w:webHidden/>
              </w:rPr>
            </w:r>
            <w:r>
              <w:rPr>
                <w:noProof/>
                <w:webHidden/>
              </w:rPr>
              <w:fldChar w:fldCharType="separate"/>
            </w:r>
            <w:r>
              <w:rPr>
                <w:noProof/>
                <w:webHidden/>
              </w:rPr>
              <w:t>10</w:t>
            </w:r>
            <w:r>
              <w:rPr>
                <w:noProof/>
                <w:webHidden/>
              </w:rPr>
              <w:fldChar w:fldCharType="end"/>
            </w:r>
          </w:hyperlink>
        </w:p>
        <w:p w14:paraId="76254413" w14:textId="03E05083" w:rsidR="006338B9" w:rsidRDefault="006338B9">
          <w:pPr>
            <w:pStyle w:val="Inhopg3"/>
            <w:tabs>
              <w:tab w:val="right" w:leader="dot" w:pos="9060"/>
            </w:tabs>
            <w:rPr>
              <w:rFonts w:eastAsiaTheme="minorEastAsia" w:cstheme="minorBidi"/>
              <w:noProof/>
              <w:kern w:val="2"/>
              <w:sz w:val="24"/>
              <w:szCs w:val="24"/>
              <w14:ligatures w14:val="standardContextual"/>
            </w:rPr>
          </w:pPr>
          <w:hyperlink w:anchor="_Toc201264882" w:history="1">
            <w:r w:rsidRPr="00F25E47">
              <w:rPr>
                <w:rStyle w:val="Hyperlink"/>
                <w:rFonts w:ascii="Calibri Light" w:hAnsi="Calibri Light" w:cs="Calibri Light"/>
                <w:noProof/>
              </w:rPr>
              <w:t>Onderzoekend leren en werken</w:t>
            </w:r>
            <w:r>
              <w:rPr>
                <w:noProof/>
                <w:webHidden/>
              </w:rPr>
              <w:tab/>
            </w:r>
            <w:r>
              <w:rPr>
                <w:noProof/>
                <w:webHidden/>
              </w:rPr>
              <w:fldChar w:fldCharType="begin"/>
            </w:r>
            <w:r>
              <w:rPr>
                <w:noProof/>
                <w:webHidden/>
              </w:rPr>
              <w:instrText xml:space="preserve"> PAGEREF _Toc201264882 \h </w:instrText>
            </w:r>
            <w:r>
              <w:rPr>
                <w:noProof/>
                <w:webHidden/>
              </w:rPr>
            </w:r>
            <w:r>
              <w:rPr>
                <w:noProof/>
                <w:webHidden/>
              </w:rPr>
              <w:fldChar w:fldCharType="separate"/>
            </w:r>
            <w:r>
              <w:rPr>
                <w:noProof/>
                <w:webHidden/>
              </w:rPr>
              <w:t>11</w:t>
            </w:r>
            <w:r>
              <w:rPr>
                <w:noProof/>
                <w:webHidden/>
              </w:rPr>
              <w:fldChar w:fldCharType="end"/>
            </w:r>
          </w:hyperlink>
        </w:p>
        <w:p w14:paraId="0EB18949" w14:textId="5A87CF00" w:rsidR="006338B9" w:rsidRDefault="006338B9">
          <w:pPr>
            <w:pStyle w:val="Inhopg3"/>
            <w:tabs>
              <w:tab w:val="right" w:leader="dot" w:pos="9060"/>
            </w:tabs>
            <w:rPr>
              <w:rFonts w:eastAsiaTheme="minorEastAsia" w:cstheme="minorBidi"/>
              <w:noProof/>
              <w:kern w:val="2"/>
              <w:sz w:val="24"/>
              <w:szCs w:val="24"/>
              <w14:ligatures w14:val="standardContextual"/>
            </w:rPr>
          </w:pPr>
          <w:hyperlink w:anchor="_Toc201264883" w:history="1">
            <w:r w:rsidRPr="00F25E47">
              <w:rPr>
                <w:rStyle w:val="Hyperlink"/>
                <w:rFonts w:ascii="Calibri Light" w:hAnsi="Calibri Light" w:cs="Calibri Light"/>
                <w:noProof/>
              </w:rPr>
              <w:t>Uitdagend onderwijs</w:t>
            </w:r>
            <w:r>
              <w:rPr>
                <w:noProof/>
                <w:webHidden/>
              </w:rPr>
              <w:tab/>
            </w:r>
            <w:r>
              <w:rPr>
                <w:noProof/>
                <w:webHidden/>
              </w:rPr>
              <w:fldChar w:fldCharType="begin"/>
            </w:r>
            <w:r>
              <w:rPr>
                <w:noProof/>
                <w:webHidden/>
              </w:rPr>
              <w:instrText xml:space="preserve"> PAGEREF _Toc201264883 \h </w:instrText>
            </w:r>
            <w:r>
              <w:rPr>
                <w:noProof/>
                <w:webHidden/>
              </w:rPr>
            </w:r>
            <w:r>
              <w:rPr>
                <w:noProof/>
                <w:webHidden/>
              </w:rPr>
              <w:fldChar w:fldCharType="separate"/>
            </w:r>
            <w:r>
              <w:rPr>
                <w:noProof/>
                <w:webHidden/>
              </w:rPr>
              <w:t>12</w:t>
            </w:r>
            <w:r>
              <w:rPr>
                <w:noProof/>
                <w:webHidden/>
              </w:rPr>
              <w:fldChar w:fldCharType="end"/>
            </w:r>
          </w:hyperlink>
        </w:p>
        <w:p w14:paraId="4BEC7D13" w14:textId="0474CD8C" w:rsidR="006338B9" w:rsidRDefault="006338B9">
          <w:pPr>
            <w:pStyle w:val="Inhopg3"/>
            <w:tabs>
              <w:tab w:val="right" w:leader="dot" w:pos="9060"/>
            </w:tabs>
            <w:rPr>
              <w:rFonts w:eastAsiaTheme="minorEastAsia" w:cstheme="minorBidi"/>
              <w:noProof/>
              <w:kern w:val="2"/>
              <w:sz w:val="24"/>
              <w:szCs w:val="24"/>
              <w14:ligatures w14:val="standardContextual"/>
            </w:rPr>
          </w:pPr>
          <w:hyperlink w:anchor="_Toc201264884" w:history="1">
            <w:r w:rsidRPr="00F25E47">
              <w:rPr>
                <w:rStyle w:val="Hyperlink"/>
                <w:rFonts w:ascii="Calibri Light" w:hAnsi="Calibri Light" w:cs="Calibri Light"/>
                <w:noProof/>
              </w:rPr>
              <w:t>Onderwijs op maat</w:t>
            </w:r>
            <w:r>
              <w:rPr>
                <w:noProof/>
                <w:webHidden/>
              </w:rPr>
              <w:tab/>
            </w:r>
            <w:r>
              <w:rPr>
                <w:noProof/>
                <w:webHidden/>
              </w:rPr>
              <w:fldChar w:fldCharType="begin"/>
            </w:r>
            <w:r>
              <w:rPr>
                <w:noProof/>
                <w:webHidden/>
              </w:rPr>
              <w:instrText xml:space="preserve"> PAGEREF _Toc201264884 \h </w:instrText>
            </w:r>
            <w:r>
              <w:rPr>
                <w:noProof/>
                <w:webHidden/>
              </w:rPr>
            </w:r>
            <w:r>
              <w:rPr>
                <w:noProof/>
                <w:webHidden/>
              </w:rPr>
              <w:fldChar w:fldCharType="separate"/>
            </w:r>
            <w:r>
              <w:rPr>
                <w:noProof/>
                <w:webHidden/>
              </w:rPr>
              <w:t>14</w:t>
            </w:r>
            <w:r>
              <w:rPr>
                <w:noProof/>
                <w:webHidden/>
              </w:rPr>
              <w:fldChar w:fldCharType="end"/>
            </w:r>
          </w:hyperlink>
        </w:p>
        <w:p w14:paraId="4A872DA6" w14:textId="049704A7" w:rsidR="006338B9" w:rsidRDefault="006338B9">
          <w:pPr>
            <w:pStyle w:val="Inhopg3"/>
            <w:tabs>
              <w:tab w:val="right" w:leader="dot" w:pos="9060"/>
            </w:tabs>
            <w:rPr>
              <w:rFonts w:eastAsiaTheme="minorEastAsia" w:cstheme="minorBidi"/>
              <w:noProof/>
              <w:kern w:val="2"/>
              <w:sz w:val="24"/>
              <w:szCs w:val="24"/>
              <w14:ligatures w14:val="standardContextual"/>
            </w:rPr>
          </w:pPr>
          <w:hyperlink w:anchor="_Toc201264885" w:history="1">
            <w:r w:rsidRPr="00F25E47">
              <w:rPr>
                <w:rStyle w:val="Hyperlink"/>
                <w:rFonts w:ascii="Calibri Light" w:hAnsi="Calibri Light" w:cs="Calibri Light"/>
                <w:noProof/>
              </w:rPr>
              <w:t>Samenwerken</w:t>
            </w:r>
            <w:r>
              <w:rPr>
                <w:noProof/>
                <w:webHidden/>
              </w:rPr>
              <w:tab/>
            </w:r>
            <w:r>
              <w:rPr>
                <w:noProof/>
                <w:webHidden/>
              </w:rPr>
              <w:fldChar w:fldCharType="begin"/>
            </w:r>
            <w:r>
              <w:rPr>
                <w:noProof/>
                <w:webHidden/>
              </w:rPr>
              <w:instrText xml:space="preserve"> PAGEREF _Toc201264885 \h </w:instrText>
            </w:r>
            <w:r>
              <w:rPr>
                <w:noProof/>
                <w:webHidden/>
              </w:rPr>
            </w:r>
            <w:r>
              <w:rPr>
                <w:noProof/>
                <w:webHidden/>
              </w:rPr>
              <w:fldChar w:fldCharType="separate"/>
            </w:r>
            <w:r>
              <w:rPr>
                <w:noProof/>
                <w:webHidden/>
              </w:rPr>
              <w:t>15</w:t>
            </w:r>
            <w:r>
              <w:rPr>
                <w:noProof/>
                <w:webHidden/>
              </w:rPr>
              <w:fldChar w:fldCharType="end"/>
            </w:r>
          </w:hyperlink>
        </w:p>
        <w:p w14:paraId="3EEF1AC9" w14:textId="02F27024" w:rsidR="006338B9" w:rsidRDefault="006338B9">
          <w:pPr>
            <w:pStyle w:val="Inhopg3"/>
            <w:tabs>
              <w:tab w:val="right" w:leader="dot" w:pos="9060"/>
            </w:tabs>
            <w:rPr>
              <w:rFonts w:eastAsiaTheme="minorEastAsia" w:cstheme="minorBidi"/>
              <w:noProof/>
              <w:kern w:val="2"/>
              <w:sz w:val="24"/>
              <w:szCs w:val="24"/>
              <w14:ligatures w14:val="standardContextual"/>
            </w:rPr>
          </w:pPr>
          <w:hyperlink w:anchor="_Toc201264886" w:history="1">
            <w:r w:rsidRPr="00F25E47">
              <w:rPr>
                <w:rStyle w:val="Hyperlink"/>
                <w:rFonts w:ascii="Calibri Light" w:hAnsi="Calibri Light" w:cs="Calibri Light"/>
                <w:noProof/>
              </w:rPr>
              <w:t>Organisatie inrichting</w:t>
            </w:r>
            <w:r>
              <w:rPr>
                <w:noProof/>
                <w:webHidden/>
              </w:rPr>
              <w:tab/>
            </w:r>
            <w:r>
              <w:rPr>
                <w:noProof/>
                <w:webHidden/>
              </w:rPr>
              <w:fldChar w:fldCharType="begin"/>
            </w:r>
            <w:r>
              <w:rPr>
                <w:noProof/>
                <w:webHidden/>
              </w:rPr>
              <w:instrText xml:space="preserve"> PAGEREF _Toc201264886 \h </w:instrText>
            </w:r>
            <w:r>
              <w:rPr>
                <w:noProof/>
                <w:webHidden/>
              </w:rPr>
            </w:r>
            <w:r>
              <w:rPr>
                <w:noProof/>
                <w:webHidden/>
              </w:rPr>
              <w:fldChar w:fldCharType="separate"/>
            </w:r>
            <w:r>
              <w:rPr>
                <w:noProof/>
                <w:webHidden/>
              </w:rPr>
              <w:t>16</w:t>
            </w:r>
            <w:r>
              <w:rPr>
                <w:noProof/>
                <w:webHidden/>
              </w:rPr>
              <w:fldChar w:fldCharType="end"/>
            </w:r>
          </w:hyperlink>
        </w:p>
        <w:p w14:paraId="7C95B774" w14:textId="75E376EB" w:rsidR="00A11381" w:rsidRDefault="00A11381">
          <w:r>
            <w:rPr>
              <w:b/>
              <w:bCs/>
              <w:noProof/>
            </w:rPr>
            <w:fldChar w:fldCharType="end"/>
          </w:r>
        </w:p>
      </w:sdtContent>
    </w:sdt>
    <w:p w14:paraId="368908A7" w14:textId="77777777" w:rsidR="00A11381" w:rsidRPr="002513C4" w:rsidRDefault="00A11381" w:rsidP="758CB4EC">
      <w:pPr>
        <w:rPr>
          <w:b/>
          <w:bCs/>
          <w:color w:val="000000" w:themeColor="text1"/>
        </w:rPr>
      </w:pPr>
    </w:p>
    <w:p w14:paraId="1299C43A" w14:textId="77777777" w:rsidR="00BC0F6B" w:rsidRPr="008C7B52" w:rsidRDefault="00BC0F6B" w:rsidP="00BC0F6B">
      <w:pPr>
        <w:ind w:left="360"/>
        <w:rPr>
          <w:sz w:val="40"/>
          <w:szCs w:val="40"/>
        </w:rPr>
      </w:pPr>
    </w:p>
    <w:p w14:paraId="4DDBEF00" w14:textId="77777777" w:rsidR="00BC0F6B" w:rsidRPr="008C7B52" w:rsidRDefault="00BC0F6B" w:rsidP="00BC0F6B"/>
    <w:p w14:paraId="3461D779" w14:textId="77777777" w:rsidR="00BC0F6B" w:rsidRDefault="00BC0F6B" w:rsidP="00BC0F6B"/>
    <w:p w14:paraId="3CF2D8B6" w14:textId="77777777" w:rsidR="005D1175" w:rsidRDefault="005D1175" w:rsidP="00BC0F6B"/>
    <w:p w14:paraId="0FB78278" w14:textId="77777777" w:rsidR="005D1175" w:rsidRDefault="005D1175" w:rsidP="00BC0F6B"/>
    <w:p w14:paraId="1FC39945" w14:textId="77777777" w:rsidR="005D1175" w:rsidRDefault="005D1175" w:rsidP="00BC0F6B"/>
    <w:p w14:paraId="0562CB0E" w14:textId="77777777" w:rsidR="005D1175" w:rsidRDefault="005D1175" w:rsidP="00BC0F6B"/>
    <w:p w14:paraId="34CE0A41" w14:textId="77777777" w:rsidR="005D1175" w:rsidRDefault="005D1175" w:rsidP="00BC0F6B"/>
    <w:p w14:paraId="62EBF3C5" w14:textId="77777777" w:rsidR="005D1175" w:rsidRDefault="005D1175" w:rsidP="00BC0F6B"/>
    <w:p w14:paraId="6D98A12B" w14:textId="77777777" w:rsidR="005D1175" w:rsidRDefault="005D1175" w:rsidP="00BC0F6B"/>
    <w:p w14:paraId="2946DB82" w14:textId="77777777" w:rsidR="009E6401" w:rsidRDefault="009E6401" w:rsidP="00BC0F6B"/>
    <w:p w14:paraId="5611CA6F" w14:textId="77777777" w:rsidR="00BC0F6B" w:rsidRPr="00296EBE" w:rsidRDefault="00280591" w:rsidP="00424594">
      <w:pPr>
        <w:pStyle w:val="Kop1"/>
        <w:rPr>
          <w:rFonts w:cstheme="minorHAnsi"/>
        </w:rPr>
      </w:pPr>
      <w:bookmarkStart w:id="0" w:name="_Toc161673023"/>
      <w:bookmarkStart w:id="1" w:name="_Toc161673115"/>
      <w:bookmarkStart w:id="2" w:name="_Toc201264864"/>
      <w:r w:rsidRPr="758CB4EC">
        <w:t>Inleiding</w:t>
      </w:r>
      <w:bookmarkEnd w:id="0"/>
      <w:bookmarkEnd w:id="1"/>
      <w:bookmarkEnd w:id="2"/>
    </w:p>
    <w:p w14:paraId="0625410B" w14:textId="4629571E" w:rsidR="263BE74A" w:rsidRDefault="263BE74A" w:rsidP="758CB4EC">
      <w:pPr>
        <w:pStyle w:val="Plattetekst3"/>
        <w:jc w:val="both"/>
        <w:rPr>
          <w:rFonts w:asciiTheme="minorHAnsi" w:hAnsiTheme="minorHAnsi" w:cstheme="minorBidi"/>
          <w:sz w:val="24"/>
          <w:szCs w:val="24"/>
        </w:rPr>
      </w:pPr>
      <w:r w:rsidRPr="758CB4EC">
        <w:rPr>
          <w:rFonts w:asciiTheme="minorHAnsi" w:hAnsiTheme="minorHAnsi" w:cstheme="minorBidi"/>
          <w:sz w:val="24"/>
          <w:szCs w:val="24"/>
        </w:rPr>
        <w:t>In het schooljaarverslag blikken we terug op de schoolontwikkeling van het afgelopen schooljaar 202</w:t>
      </w:r>
      <w:r w:rsidR="003B60AD">
        <w:rPr>
          <w:rFonts w:asciiTheme="minorHAnsi" w:hAnsiTheme="minorHAnsi" w:cstheme="minorBidi"/>
          <w:sz w:val="24"/>
          <w:szCs w:val="24"/>
        </w:rPr>
        <w:t>4</w:t>
      </w:r>
      <w:r w:rsidRPr="758CB4EC">
        <w:rPr>
          <w:rFonts w:asciiTheme="minorHAnsi" w:hAnsiTheme="minorHAnsi" w:cstheme="minorBidi"/>
          <w:sz w:val="24"/>
          <w:szCs w:val="24"/>
        </w:rPr>
        <w:t>-202</w:t>
      </w:r>
      <w:r w:rsidR="003B60AD">
        <w:rPr>
          <w:rFonts w:asciiTheme="minorHAnsi" w:hAnsiTheme="minorHAnsi" w:cstheme="minorBidi"/>
          <w:sz w:val="24"/>
          <w:szCs w:val="24"/>
        </w:rPr>
        <w:t>5</w:t>
      </w:r>
      <w:r w:rsidRPr="758CB4EC">
        <w:rPr>
          <w:rFonts w:asciiTheme="minorHAnsi" w:hAnsiTheme="minorHAnsi" w:cstheme="minorBidi"/>
          <w:sz w:val="24"/>
          <w:szCs w:val="24"/>
        </w:rPr>
        <w:t xml:space="preserve">. Op basis van het schooljaarverslag en de </w:t>
      </w:r>
      <w:r w:rsidR="7D72C1C7" w:rsidRPr="758CB4EC">
        <w:rPr>
          <w:rFonts w:asciiTheme="minorHAnsi" w:hAnsiTheme="minorHAnsi" w:cstheme="minorBidi"/>
          <w:sz w:val="24"/>
          <w:szCs w:val="24"/>
        </w:rPr>
        <w:t xml:space="preserve">ambities zoals geformuleerd in ons </w:t>
      </w:r>
      <w:r w:rsidRPr="758CB4EC">
        <w:rPr>
          <w:rFonts w:asciiTheme="minorHAnsi" w:hAnsiTheme="minorHAnsi" w:cstheme="minorBidi"/>
          <w:sz w:val="24"/>
          <w:szCs w:val="24"/>
        </w:rPr>
        <w:t>schoolplan</w:t>
      </w:r>
      <w:r w:rsidR="0C4BFE4D" w:rsidRPr="758CB4EC">
        <w:rPr>
          <w:rFonts w:asciiTheme="minorHAnsi" w:hAnsiTheme="minorHAnsi" w:cstheme="minorBidi"/>
          <w:sz w:val="24"/>
          <w:szCs w:val="24"/>
        </w:rPr>
        <w:t>,</w:t>
      </w:r>
      <w:r w:rsidRPr="758CB4EC">
        <w:rPr>
          <w:rFonts w:asciiTheme="minorHAnsi" w:hAnsiTheme="minorHAnsi" w:cstheme="minorBidi"/>
          <w:sz w:val="24"/>
          <w:szCs w:val="24"/>
        </w:rPr>
        <w:t xml:space="preserve"> stellen wij concrete doelen op voor het nieuwe schooljaar 202</w:t>
      </w:r>
      <w:r w:rsidR="003B60AD">
        <w:rPr>
          <w:rFonts w:asciiTheme="minorHAnsi" w:hAnsiTheme="minorHAnsi" w:cstheme="minorBidi"/>
          <w:sz w:val="24"/>
          <w:szCs w:val="24"/>
        </w:rPr>
        <w:t>5</w:t>
      </w:r>
      <w:r w:rsidRPr="758CB4EC">
        <w:rPr>
          <w:rFonts w:asciiTheme="minorHAnsi" w:hAnsiTheme="minorHAnsi" w:cstheme="minorBidi"/>
          <w:sz w:val="24"/>
          <w:szCs w:val="24"/>
        </w:rPr>
        <w:t>-202</w:t>
      </w:r>
      <w:r w:rsidR="003B60AD">
        <w:rPr>
          <w:rFonts w:asciiTheme="minorHAnsi" w:hAnsiTheme="minorHAnsi" w:cstheme="minorBidi"/>
          <w:sz w:val="24"/>
          <w:szCs w:val="24"/>
        </w:rPr>
        <w:t>6</w:t>
      </w:r>
      <w:r w:rsidRPr="758CB4EC">
        <w:rPr>
          <w:rFonts w:asciiTheme="minorHAnsi" w:hAnsiTheme="minorHAnsi" w:cstheme="minorBidi"/>
          <w:sz w:val="24"/>
          <w:szCs w:val="24"/>
        </w:rPr>
        <w:t xml:space="preserve">. </w:t>
      </w:r>
    </w:p>
    <w:p w14:paraId="0FC186B4" w14:textId="0C899573" w:rsidR="758CB4EC" w:rsidRDefault="758CB4EC" w:rsidP="758CB4EC">
      <w:pPr>
        <w:jc w:val="both"/>
        <w:rPr>
          <w:rFonts w:asciiTheme="minorHAnsi" w:hAnsiTheme="minorHAnsi" w:cstheme="minorBidi"/>
        </w:rPr>
      </w:pPr>
    </w:p>
    <w:p w14:paraId="19576164" w14:textId="2358D203" w:rsidR="008C7B52" w:rsidRPr="00296EBE" w:rsidRDefault="4D925EA1" w:rsidP="758CB4EC">
      <w:pPr>
        <w:jc w:val="both"/>
        <w:rPr>
          <w:rFonts w:asciiTheme="minorHAnsi" w:hAnsiTheme="minorHAnsi" w:cstheme="minorBidi"/>
        </w:rPr>
      </w:pPr>
      <w:r w:rsidRPr="758CB4EC">
        <w:rPr>
          <w:rFonts w:asciiTheme="minorHAnsi" w:hAnsiTheme="minorHAnsi" w:cstheme="minorBidi"/>
        </w:rPr>
        <w:t>Om de kwaliteit van ons onderwijs te monitoren gebruiken we verschillende instrumenten:</w:t>
      </w:r>
    </w:p>
    <w:p w14:paraId="2F7741BB" w14:textId="223C6F4B" w:rsidR="5FB4096D" w:rsidRDefault="5FB4096D" w:rsidP="5FB4096D">
      <w:pPr>
        <w:jc w:val="both"/>
      </w:pPr>
    </w:p>
    <w:p w14:paraId="1688DE8F" w14:textId="265F9B29" w:rsidR="00E923ED" w:rsidRPr="00296EBE" w:rsidRDefault="4D925EA1" w:rsidP="32AE7DE3">
      <w:pPr>
        <w:rPr>
          <w:rFonts w:asciiTheme="minorHAnsi" w:hAnsiTheme="minorHAnsi" w:cstheme="minorHAnsi"/>
        </w:rPr>
      </w:pPr>
      <w:r w:rsidRPr="00296EBE">
        <w:rPr>
          <w:rFonts w:asciiTheme="minorHAnsi" w:hAnsiTheme="minorHAnsi" w:cstheme="minorHAnsi"/>
        </w:rPr>
        <w:t>- Eind- en tussenopbrengsten</w:t>
      </w:r>
      <w:r w:rsidR="53CAEBFC" w:rsidRPr="00296EBE">
        <w:rPr>
          <w:rFonts w:asciiTheme="minorHAnsi" w:hAnsiTheme="minorHAnsi" w:cstheme="minorHAnsi"/>
        </w:rPr>
        <w:t xml:space="preserve"> </w:t>
      </w:r>
    </w:p>
    <w:p w14:paraId="2A4A5500" w14:textId="77777777" w:rsidR="008C7B52" w:rsidRPr="00296EBE" w:rsidRDefault="4D925EA1" w:rsidP="4D925EA1">
      <w:pPr>
        <w:rPr>
          <w:rFonts w:asciiTheme="minorHAnsi" w:hAnsiTheme="minorHAnsi" w:cstheme="minorHAnsi"/>
        </w:rPr>
      </w:pPr>
      <w:r w:rsidRPr="00296EBE">
        <w:rPr>
          <w:rFonts w:asciiTheme="minorHAnsi" w:hAnsiTheme="minorHAnsi" w:cstheme="minorHAnsi"/>
        </w:rPr>
        <w:t xml:space="preserve">- Sociale opbrengsten </w:t>
      </w:r>
    </w:p>
    <w:p w14:paraId="3ACBB7CF" w14:textId="77777777" w:rsidR="008C7B52" w:rsidRPr="00296EBE" w:rsidRDefault="4D925EA1" w:rsidP="4D925EA1">
      <w:pPr>
        <w:rPr>
          <w:rFonts w:asciiTheme="minorHAnsi" w:hAnsiTheme="minorHAnsi" w:cstheme="minorHAnsi"/>
        </w:rPr>
      </w:pPr>
      <w:r w:rsidRPr="00296EBE">
        <w:rPr>
          <w:rFonts w:asciiTheme="minorHAnsi" w:hAnsiTheme="minorHAnsi" w:cstheme="minorHAnsi"/>
        </w:rPr>
        <w:t>- Tevredenheidsonderzoeken (twee jaarlijks)</w:t>
      </w:r>
    </w:p>
    <w:p w14:paraId="70F51DFC" w14:textId="77777777" w:rsidR="008C7B52" w:rsidRPr="00296EBE" w:rsidRDefault="4D925EA1" w:rsidP="4D925EA1">
      <w:pPr>
        <w:rPr>
          <w:rFonts w:asciiTheme="minorHAnsi" w:hAnsiTheme="minorHAnsi" w:cstheme="minorHAnsi"/>
        </w:rPr>
      </w:pPr>
      <w:r w:rsidRPr="00296EBE">
        <w:rPr>
          <w:rFonts w:asciiTheme="minorHAnsi" w:hAnsiTheme="minorHAnsi" w:cstheme="minorHAnsi"/>
        </w:rPr>
        <w:t>- Audit (twee tot vier jaarlijks)</w:t>
      </w:r>
    </w:p>
    <w:p w14:paraId="37873402" w14:textId="77777777" w:rsidR="008C7B52" w:rsidRPr="00296EBE" w:rsidRDefault="4D925EA1" w:rsidP="4D925EA1">
      <w:pPr>
        <w:rPr>
          <w:rFonts w:asciiTheme="minorHAnsi" w:hAnsiTheme="minorHAnsi" w:cstheme="minorHAnsi"/>
        </w:rPr>
      </w:pPr>
      <w:r w:rsidRPr="758CB4EC">
        <w:rPr>
          <w:rFonts w:asciiTheme="minorHAnsi" w:hAnsiTheme="minorHAnsi" w:cstheme="minorBidi"/>
        </w:rPr>
        <w:t xml:space="preserve">- Evaluatie van de doelen en acties van het schooljaarplan </w:t>
      </w:r>
    </w:p>
    <w:p w14:paraId="61CDCEAD" w14:textId="77777777" w:rsidR="005D1175" w:rsidRPr="00296EBE" w:rsidRDefault="005D1175" w:rsidP="005D1175">
      <w:pPr>
        <w:pStyle w:val="Plattetekst3"/>
        <w:jc w:val="both"/>
        <w:rPr>
          <w:rFonts w:asciiTheme="minorHAnsi" w:hAnsiTheme="minorHAnsi" w:cstheme="minorHAnsi"/>
          <w:sz w:val="24"/>
          <w:szCs w:val="24"/>
        </w:rPr>
      </w:pPr>
    </w:p>
    <w:p w14:paraId="57A25700" w14:textId="660AD84E" w:rsidR="008C7B52" w:rsidRPr="00296EBE" w:rsidRDefault="009F012F" w:rsidP="00424594">
      <w:pPr>
        <w:pStyle w:val="Kop1"/>
      </w:pPr>
      <w:bookmarkStart w:id="3" w:name="_Toc161673024"/>
      <w:bookmarkStart w:id="4" w:name="_Toc161673116"/>
      <w:bookmarkStart w:id="5" w:name="_Toc201264865"/>
      <w:r w:rsidRPr="5FB4096D">
        <w:t>Terugblik op het schooljaar 202</w:t>
      </w:r>
      <w:r w:rsidR="00A90F87">
        <w:t>4</w:t>
      </w:r>
      <w:r w:rsidR="5BA270CE" w:rsidRPr="5FB4096D">
        <w:t>-202</w:t>
      </w:r>
      <w:bookmarkEnd w:id="3"/>
      <w:bookmarkEnd w:id="4"/>
      <w:r w:rsidR="00A90F87">
        <w:t>5</w:t>
      </w:r>
      <w:bookmarkEnd w:id="5"/>
    </w:p>
    <w:p w14:paraId="23DE523C" w14:textId="77777777" w:rsidR="008C7B52" w:rsidRPr="00296EBE" w:rsidRDefault="008C7B52" w:rsidP="005D1175">
      <w:pPr>
        <w:pStyle w:val="Plattetekst3"/>
        <w:jc w:val="both"/>
        <w:rPr>
          <w:rFonts w:asciiTheme="minorHAnsi" w:hAnsiTheme="minorHAnsi" w:cstheme="minorHAnsi"/>
          <w:sz w:val="24"/>
          <w:szCs w:val="24"/>
        </w:rPr>
      </w:pPr>
    </w:p>
    <w:p w14:paraId="78083801" w14:textId="185A34DC" w:rsidR="00BD4FF9" w:rsidRPr="006338B9" w:rsidRDefault="005D1175" w:rsidP="006338B9">
      <w:pPr>
        <w:pStyle w:val="Kop2"/>
      </w:pPr>
      <w:bookmarkStart w:id="6" w:name="_Toc161673025"/>
      <w:bookmarkStart w:id="7" w:name="_Toc161673117"/>
      <w:bookmarkStart w:id="8" w:name="_Toc201264866"/>
      <w:r w:rsidRPr="00296EBE">
        <w:t>Algemeen</w:t>
      </w:r>
      <w:bookmarkEnd w:id="6"/>
      <w:bookmarkEnd w:id="7"/>
      <w:bookmarkEnd w:id="8"/>
    </w:p>
    <w:p w14:paraId="31A740A1" w14:textId="5715F37A" w:rsidR="00BD4FF9" w:rsidRDefault="00BD4FF9" w:rsidP="5FB4096D">
      <w:pPr>
        <w:spacing w:line="264" w:lineRule="auto"/>
        <w:jc w:val="both"/>
        <w:rPr>
          <w:rFonts w:asciiTheme="minorHAnsi" w:hAnsiTheme="minorHAnsi" w:cstheme="minorHAnsi"/>
          <w:color w:val="000000" w:themeColor="text1"/>
          <w:shd w:val="clear" w:color="auto" w:fill="FAFAFA"/>
        </w:rPr>
      </w:pPr>
      <w:r w:rsidRPr="00BD4FF9">
        <w:rPr>
          <w:rFonts w:asciiTheme="minorHAnsi" w:hAnsiTheme="minorHAnsi" w:cstheme="minorHAnsi"/>
          <w:color w:val="000000" w:themeColor="text1"/>
          <w:shd w:val="clear" w:color="auto" w:fill="FAFAFA"/>
        </w:rPr>
        <w:t xml:space="preserve">Het schooljaar 2024-2025 was een jaar waarin rust, stabiliteit en verbondenheid voelbaar waren binnen de Tjongerschool. Er heerste een fijne en gemoedelijke sfeer, waarin leerlingen, teamleden en ouders zich gezien en betrokken voelden. Het team bleef dit jaar stabiel, wat bijdroeg aan continuïteit en een sterke samenwerking. We hebben samen genoten van diverse hoogtepunten die het schooljaar kleur gaven. Zo waren er de schoolreisjes en het schoolkamp, de feestelijke Sinterklaasintocht in Mildam en een sfeervolle kerstviering met een gezellige kerstmarkt. Ook vierden we Carnaval op de Tjongerschool en bakten we pannenkoeken met ouderen van It </w:t>
      </w:r>
      <w:proofErr w:type="spellStart"/>
      <w:r w:rsidRPr="00BD4FF9">
        <w:rPr>
          <w:rFonts w:asciiTheme="minorHAnsi" w:hAnsiTheme="minorHAnsi" w:cstheme="minorHAnsi"/>
          <w:color w:val="000000" w:themeColor="text1"/>
          <w:shd w:val="clear" w:color="auto" w:fill="FAFAFA"/>
        </w:rPr>
        <w:t>Piipskoft</w:t>
      </w:r>
      <w:proofErr w:type="spellEnd"/>
      <w:r w:rsidRPr="00BD4FF9">
        <w:rPr>
          <w:rFonts w:asciiTheme="minorHAnsi" w:hAnsiTheme="minorHAnsi" w:cstheme="minorHAnsi"/>
          <w:color w:val="000000" w:themeColor="text1"/>
          <w:shd w:val="clear" w:color="auto" w:fill="FAFAFA"/>
        </w:rPr>
        <w:t xml:space="preserve"> tijdens een warme en verbindende Pannenkoekendag. Een bijzonder moment was de herdenking van 80 jaar bevrijding bij de brug in Mildam, in aanwezigheid van de burgemeester van Heerenveen. </w:t>
      </w:r>
      <w:r>
        <w:rPr>
          <w:rFonts w:asciiTheme="minorHAnsi" w:hAnsiTheme="minorHAnsi" w:cstheme="minorHAnsi"/>
          <w:color w:val="000000" w:themeColor="text1"/>
          <w:shd w:val="clear" w:color="auto" w:fill="FAFAFA"/>
        </w:rPr>
        <w:t>Tot slot heeft het team de visie van de Tjongerschool herschreven. Deze is in goede orde ontvangen door betrokken van de Tjongerschool.</w:t>
      </w:r>
    </w:p>
    <w:p w14:paraId="77F125F7" w14:textId="77777777" w:rsidR="00BD4FF9" w:rsidRPr="00BD4FF9" w:rsidRDefault="00BD4FF9" w:rsidP="5FB4096D">
      <w:pPr>
        <w:spacing w:line="264" w:lineRule="auto"/>
        <w:jc w:val="both"/>
        <w:rPr>
          <w:rFonts w:asciiTheme="minorHAnsi" w:hAnsiTheme="minorHAnsi" w:cstheme="minorHAnsi"/>
          <w:color w:val="000000" w:themeColor="text1"/>
        </w:rPr>
      </w:pPr>
    </w:p>
    <w:p w14:paraId="7884C76D" w14:textId="310BED9C" w:rsidR="00BD4FF9" w:rsidRPr="00BD4FF9" w:rsidRDefault="00BD4FF9" w:rsidP="5FB4096D">
      <w:pPr>
        <w:spacing w:line="264" w:lineRule="auto"/>
        <w:jc w:val="both"/>
        <w:rPr>
          <w:rFonts w:asciiTheme="minorHAnsi" w:hAnsiTheme="minorHAnsi" w:cstheme="minorHAnsi"/>
          <w:color w:val="000000" w:themeColor="text1"/>
        </w:rPr>
      </w:pPr>
      <w:r w:rsidRPr="00BD4FF9">
        <w:rPr>
          <w:rFonts w:asciiTheme="minorHAnsi" w:hAnsiTheme="minorHAnsi" w:cstheme="minorHAnsi"/>
          <w:color w:val="000000" w:themeColor="text1"/>
        </w:rPr>
        <w:t xml:space="preserve">Het afgelopen schooljaar is er op de Tjongerschool gewerkt aan </w:t>
      </w:r>
      <w:r w:rsidRPr="00BD4FF9">
        <w:rPr>
          <w:rFonts w:asciiTheme="minorHAnsi" w:hAnsiTheme="minorHAnsi" w:cstheme="minorHAnsi"/>
          <w:b/>
          <w:bCs/>
          <w:color w:val="000000" w:themeColor="text1"/>
        </w:rPr>
        <w:t>drie</w:t>
      </w:r>
      <w:r w:rsidRPr="00BD4FF9">
        <w:rPr>
          <w:rFonts w:asciiTheme="minorHAnsi" w:hAnsiTheme="minorHAnsi" w:cstheme="minorHAnsi"/>
          <w:color w:val="000000" w:themeColor="text1"/>
        </w:rPr>
        <w:t xml:space="preserve"> hoofddoelen, zoals zijn omschreven in ons schooljaarplan 2024-2025. </w:t>
      </w:r>
    </w:p>
    <w:p w14:paraId="2AD77851" w14:textId="77777777" w:rsidR="00BD4FF9" w:rsidRPr="00BD4FF9" w:rsidRDefault="00BD4FF9" w:rsidP="5FB4096D">
      <w:pPr>
        <w:spacing w:line="264" w:lineRule="auto"/>
        <w:jc w:val="both"/>
        <w:rPr>
          <w:rFonts w:asciiTheme="minorHAnsi" w:hAnsiTheme="minorHAnsi" w:cstheme="minorHAnsi"/>
          <w:color w:val="000000" w:themeColor="text1"/>
        </w:rPr>
      </w:pPr>
    </w:p>
    <w:p w14:paraId="671987E6" w14:textId="02C2C3AE" w:rsidR="00BD4FF9" w:rsidRPr="00BD4FF9" w:rsidRDefault="00BD4FF9" w:rsidP="5FB4096D">
      <w:pPr>
        <w:spacing w:line="264" w:lineRule="auto"/>
        <w:jc w:val="both"/>
        <w:rPr>
          <w:rFonts w:asciiTheme="minorHAnsi" w:hAnsiTheme="minorHAnsi" w:cstheme="minorHAnsi"/>
          <w:color w:val="000000" w:themeColor="text1"/>
        </w:rPr>
      </w:pPr>
      <w:r w:rsidRPr="00BD4FF9">
        <w:rPr>
          <w:rFonts w:asciiTheme="minorHAnsi" w:hAnsiTheme="minorHAnsi" w:cstheme="minorHAnsi"/>
          <w:color w:val="000000" w:themeColor="text1"/>
          <w:shd w:val="clear" w:color="auto" w:fill="FAFAFA"/>
        </w:rPr>
        <w:t xml:space="preserve">Een belangrijk speerpunt van het schooljaar 2024-2025 was het verder vormgeven van </w:t>
      </w:r>
      <w:r w:rsidRPr="00BD4FF9">
        <w:rPr>
          <w:rFonts w:asciiTheme="minorHAnsi" w:hAnsiTheme="minorHAnsi" w:cstheme="minorHAnsi"/>
          <w:b/>
          <w:bCs/>
          <w:color w:val="000000" w:themeColor="text1"/>
          <w:shd w:val="clear" w:color="auto" w:fill="FAFAFA"/>
        </w:rPr>
        <w:t>thematisch onderwijs</w:t>
      </w:r>
      <w:r w:rsidRPr="00BD4FF9">
        <w:rPr>
          <w:rFonts w:asciiTheme="minorHAnsi" w:hAnsiTheme="minorHAnsi" w:cstheme="minorHAnsi"/>
          <w:color w:val="000000" w:themeColor="text1"/>
          <w:shd w:val="clear" w:color="auto" w:fill="FAFAFA"/>
        </w:rPr>
        <w:t xml:space="preserve"> binnen de Tjongerschool. We hebben als team ingezet op een integraal onderwijsaanbod dat zowel recht doet aan leerlingen met een onderwijsvoorsprong als aan leerlingen die behoefte hebben aan herhaling en verdieping. In alle groepen is structureel gewerkt met thema’s, waarbij ruimte was voor samenwerking, eigenheid en uitdaging. De thematische aanpak kreeg daarnaast vorm in de </w:t>
      </w:r>
      <w:proofErr w:type="spellStart"/>
      <w:r w:rsidRPr="00BD4FF9">
        <w:rPr>
          <w:rFonts w:asciiTheme="minorHAnsi" w:hAnsiTheme="minorHAnsi" w:cstheme="minorHAnsi"/>
          <w:color w:val="000000" w:themeColor="text1"/>
          <w:shd w:val="clear" w:color="auto" w:fill="FAFAFA"/>
        </w:rPr>
        <w:t>groepsdoorbrekende</w:t>
      </w:r>
      <w:proofErr w:type="spellEnd"/>
      <w:r w:rsidRPr="00BD4FF9">
        <w:rPr>
          <w:rFonts w:asciiTheme="minorHAnsi" w:hAnsiTheme="minorHAnsi" w:cstheme="minorHAnsi"/>
          <w:color w:val="000000" w:themeColor="text1"/>
          <w:shd w:val="clear" w:color="auto" w:fill="FAFAFA"/>
        </w:rPr>
        <w:t xml:space="preserve"> activiteit ‘</w:t>
      </w:r>
      <w:proofErr w:type="spellStart"/>
      <w:r w:rsidRPr="00BD4FF9">
        <w:rPr>
          <w:rFonts w:asciiTheme="minorHAnsi" w:hAnsiTheme="minorHAnsi" w:cstheme="minorHAnsi"/>
          <w:color w:val="000000" w:themeColor="text1"/>
          <w:shd w:val="clear" w:color="auto" w:fill="FAFAFA"/>
        </w:rPr>
        <w:t>BreekindeWeek</w:t>
      </w:r>
      <w:proofErr w:type="spellEnd"/>
      <w:r w:rsidRPr="00BD4FF9">
        <w:rPr>
          <w:rFonts w:asciiTheme="minorHAnsi" w:hAnsiTheme="minorHAnsi" w:cstheme="minorHAnsi"/>
          <w:color w:val="000000" w:themeColor="text1"/>
          <w:shd w:val="clear" w:color="auto" w:fill="FAFAFA"/>
        </w:rPr>
        <w:t xml:space="preserve">’, waarin leerlingen samenwerkten aan betekenisvolle thema’s. Ouders </w:t>
      </w:r>
      <w:r w:rsidRPr="00BD4FF9">
        <w:rPr>
          <w:rFonts w:asciiTheme="minorHAnsi" w:hAnsiTheme="minorHAnsi" w:cstheme="minorHAnsi"/>
          <w:color w:val="000000" w:themeColor="text1"/>
          <w:shd w:val="clear" w:color="auto" w:fill="FAFAFA"/>
        </w:rPr>
        <w:lastRenderedPageBreak/>
        <w:t>hebben hierin een waardevolle bijdrage geleverd, al bleek in de praktijk dat de belasting voor hen te hoog werd, waardoor we deze inzet later in het jaar hebben bijgesteld. Binnen het thematisch onderwijs is er ruimte gecreëerd voor differentiatie, waarbij het aanbod voor hoogbegaafde leerlingen goed aansloot op de gekozen thema’s. De integratie van meerdere vakgebieden binnen de thema’s is in de meeste groepen goed tot uiting gekomen. Het beoogde portfolio, dat als instrument zou dienen om de ontwikkeling van leerlingen inzichtelijk te maken, is dit schooljaar nog niet ingevoerd. Gezien de vele andere onderwijskundige prioriteiten bleek dit niet haalbaar. Het doel is grotendeels behaald en vormt een stevige basis voor verdere ontwikkeling in het komende schooljaar.</w:t>
      </w:r>
    </w:p>
    <w:p w14:paraId="567D3D0A" w14:textId="77777777" w:rsidR="00BD4FF9" w:rsidRDefault="00BD4FF9" w:rsidP="5FB4096D">
      <w:pPr>
        <w:spacing w:line="264" w:lineRule="auto"/>
        <w:jc w:val="both"/>
        <w:rPr>
          <w:rFonts w:asciiTheme="minorHAnsi" w:hAnsiTheme="minorHAnsi" w:cstheme="minorBidi"/>
          <w:highlight w:val="yellow"/>
        </w:rPr>
      </w:pPr>
    </w:p>
    <w:p w14:paraId="5343AC1C" w14:textId="59BE7186" w:rsidR="32AE7DE3" w:rsidRDefault="00BD4FF9" w:rsidP="32AE7DE3">
      <w:pPr>
        <w:pStyle w:val="Plattetekst3"/>
        <w:jc w:val="both"/>
        <w:rPr>
          <w:rFonts w:asciiTheme="minorHAnsi" w:hAnsiTheme="minorHAnsi" w:cstheme="minorHAnsi"/>
          <w:color w:val="000000" w:themeColor="text1"/>
          <w:sz w:val="24"/>
          <w:szCs w:val="24"/>
          <w:shd w:val="clear" w:color="auto" w:fill="FAFAFA"/>
        </w:rPr>
      </w:pPr>
      <w:r w:rsidRPr="00BD4FF9">
        <w:rPr>
          <w:rFonts w:asciiTheme="minorHAnsi" w:hAnsiTheme="minorHAnsi" w:cstheme="minorHAnsi"/>
          <w:color w:val="000000" w:themeColor="text1"/>
          <w:sz w:val="24"/>
          <w:szCs w:val="24"/>
          <w:shd w:val="clear" w:color="auto" w:fill="FAFAFA"/>
        </w:rPr>
        <w:t xml:space="preserve">Als </w:t>
      </w:r>
      <w:r w:rsidRPr="00BD4FF9">
        <w:rPr>
          <w:rFonts w:asciiTheme="minorHAnsi" w:hAnsiTheme="minorHAnsi" w:cstheme="minorHAnsi"/>
          <w:b/>
          <w:bCs/>
          <w:color w:val="000000" w:themeColor="text1"/>
          <w:sz w:val="24"/>
          <w:szCs w:val="24"/>
          <w:shd w:val="clear" w:color="auto" w:fill="FAFAFA"/>
        </w:rPr>
        <w:t xml:space="preserve">begaafdheidsprofielschool </w:t>
      </w:r>
      <w:r w:rsidRPr="00BD4FF9">
        <w:rPr>
          <w:rFonts w:asciiTheme="minorHAnsi" w:hAnsiTheme="minorHAnsi" w:cstheme="minorHAnsi"/>
          <w:color w:val="000000" w:themeColor="text1"/>
          <w:sz w:val="24"/>
          <w:szCs w:val="24"/>
          <w:shd w:val="clear" w:color="auto" w:fill="FAFAFA"/>
        </w:rPr>
        <w:t xml:space="preserve">blijven wij ons onderwijs aan (hoog)begaafde leerlingen voortdurend ontwikkelen en verbeteren. In het schooljaar 2024-2025 hebben wij als team belangrijke stappen gezet om ons beleid verder te versterken en te borgen. Onder begeleiding van een hoogbegaafdheidsspecialist, </w:t>
      </w:r>
      <w:proofErr w:type="gramStart"/>
      <w:r w:rsidRPr="00BD4FF9">
        <w:rPr>
          <w:rFonts w:asciiTheme="minorHAnsi" w:hAnsiTheme="minorHAnsi" w:cstheme="minorHAnsi"/>
          <w:color w:val="000000" w:themeColor="text1"/>
          <w:sz w:val="24"/>
          <w:szCs w:val="24"/>
          <w:shd w:val="clear" w:color="auto" w:fill="FAFAFA"/>
        </w:rPr>
        <w:t>tevens</w:t>
      </w:r>
      <w:proofErr w:type="gramEnd"/>
      <w:r w:rsidRPr="00BD4FF9">
        <w:rPr>
          <w:rFonts w:asciiTheme="minorHAnsi" w:hAnsiTheme="minorHAnsi" w:cstheme="minorHAnsi"/>
          <w:color w:val="000000" w:themeColor="text1"/>
          <w:sz w:val="24"/>
          <w:szCs w:val="24"/>
          <w:shd w:val="clear" w:color="auto" w:fill="FAFAFA"/>
        </w:rPr>
        <w:t xml:space="preserve"> voormalig collega van de Tjongerschool, hebben wij kritisch gekeken naar onze onderwijspraktijk. Dit heeft geleid tot aanpassingen in de klasinrichting en het creëren van een doorgaande lijn die beter aansluit bij de behoeften van hoogbegaafde leerlingen. Het gehele team heeft daarnaast een cursus gevolgd bij Praktijk </w:t>
      </w:r>
      <w:proofErr w:type="spellStart"/>
      <w:r w:rsidRPr="00BD4FF9">
        <w:rPr>
          <w:rFonts w:asciiTheme="minorHAnsi" w:hAnsiTheme="minorHAnsi" w:cstheme="minorHAnsi"/>
          <w:color w:val="000000" w:themeColor="text1"/>
          <w:sz w:val="24"/>
          <w:szCs w:val="24"/>
          <w:shd w:val="clear" w:color="auto" w:fill="FAFAFA"/>
        </w:rPr>
        <w:t>Liberi</w:t>
      </w:r>
      <w:proofErr w:type="spellEnd"/>
      <w:r w:rsidRPr="00BD4FF9">
        <w:rPr>
          <w:rFonts w:asciiTheme="minorHAnsi" w:hAnsiTheme="minorHAnsi" w:cstheme="minorHAnsi"/>
          <w:color w:val="000000" w:themeColor="text1"/>
          <w:sz w:val="24"/>
          <w:szCs w:val="24"/>
          <w:shd w:val="clear" w:color="auto" w:fill="FAFAFA"/>
        </w:rPr>
        <w:t>, waarmee we een gezamenlijke taal op hoogbegaafdheid hebben ontwikkeld. Ook is er meer overzicht gekomen in de beschikbare materialen en de wijze waarop deze doelgericht worden ingezet. Klassenbezoeken hebben inzicht gegeven in de mate waarin het begaafdheidsonderwijs zichtbaar is in de dagelijkse praktijk. Deze observaties hebben geleid tot waardevolle reflectie en verdere verfijning van ons aanbod. Het beleid rondom hoogbegaafdheid wordt breed gedragen binnen het team en vormt een stevige basis voor toekomstgerichte ontwikkeling. Ons streven blijft om het leerplezier en de motivatie van deze leerlingen te vergroten en hun leerpotentieel optimaal te benutten.</w:t>
      </w:r>
    </w:p>
    <w:p w14:paraId="43CAA9D0" w14:textId="77777777" w:rsidR="00BD4FF9" w:rsidRDefault="00BD4FF9" w:rsidP="32AE7DE3">
      <w:pPr>
        <w:pStyle w:val="Plattetekst3"/>
        <w:jc w:val="both"/>
        <w:rPr>
          <w:rFonts w:asciiTheme="minorHAnsi" w:hAnsiTheme="minorHAnsi" w:cstheme="minorHAnsi"/>
          <w:color w:val="000000" w:themeColor="text1"/>
          <w:sz w:val="24"/>
          <w:szCs w:val="24"/>
          <w:shd w:val="clear" w:color="auto" w:fill="FAFAFA"/>
        </w:rPr>
      </w:pPr>
    </w:p>
    <w:p w14:paraId="3C1C23EC" w14:textId="5C476568" w:rsidR="00BD4FF9" w:rsidRPr="00BD4FF9" w:rsidRDefault="00BD4FF9" w:rsidP="32AE7DE3">
      <w:pPr>
        <w:pStyle w:val="Plattetekst3"/>
        <w:jc w:val="both"/>
        <w:rPr>
          <w:rFonts w:asciiTheme="minorHAnsi" w:hAnsiTheme="minorHAnsi" w:cstheme="minorHAnsi"/>
          <w:color w:val="000000" w:themeColor="text1"/>
          <w:sz w:val="36"/>
          <w:szCs w:val="36"/>
          <w:shd w:val="clear" w:color="auto" w:fill="FAFAFA"/>
        </w:rPr>
      </w:pPr>
      <w:r w:rsidRPr="00BD4FF9">
        <w:rPr>
          <w:rFonts w:asciiTheme="minorHAnsi" w:hAnsiTheme="minorHAnsi" w:cstheme="minorHAnsi"/>
          <w:color w:val="000000" w:themeColor="text1"/>
          <w:sz w:val="24"/>
          <w:szCs w:val="24"/>
          <w:shd w:val="clear" w:color="auto" w:fill="FAFAFA"/>
        </w:rPr>
        <w:t xml:space="preserve">Het werken volgens een </w:t>
      </w:r>
      <w:r w:rsidRPr="00BD4FF9">
        <w:rPr>
          <w:rFonts w:asciiTheme="minorHAnsi" w:hAnsiTheme="minorHAnsi" w:cstheme="minorHAnsi"/>
          <w:b/>
          <w:bCs/>
          <w:color w:val="000000" w:themeColor="text1"/>
          <w:sz w:val="24"/>
          <w:szCs w:val="24"/>
          <w:shd w:val="clear" w:color="auto" w:fill="FAFAFA"/>
        </w:rPr>
        <w:t>cyclische werkwijze</w:t>
      </w:r>
      <w:r w:rsidRPr="00BD4FF9">
        <w:rPr>
          <w:rFonts w:asciiTheme="minorHAnsi" w:hAnsiTheme="minorHAnsi" w:cstheme="minorHAnsi"/>
          <w:color w:val="000000" w:themeColor="text1"/>
          <w:sz w:val="24"/>
          <w:szCs w:val="24"/>
          <w:shd w:val="clear" w:color="auto" w:fill="FAFAFA"/>
        </w:rPr>
        <w:t xml:space="preserve"> stond dit schooljaar centraal binnen de Tjongerschool. In alle groepen is structureel gewerkt met de zorgzuil, waarbij de voortgang van leerlingen zorgvuldig is bijgehouden en geanalyseerd. Deze analyses vormden de basis voor gerichte vervolgstappen in het onderwijsaanbod. Gedurende het schooljaar zijn er meerdere gespreksmomenten geweest waarin de resultaten en ontwikkeling van leerlingen met ouders zijn besproken. Hiermee is de doorgaande lijn in de leerlingenzorg versterkt. </w:t>
      </w:r>
      <w:proofErr w:type="gramStart"/>
      <w:r w:rsidRPr="00BD4FF9">
        <w:rPr>
          <w:rFonts w:asciiTheme="minorHAnsi" w:hAnsiTheme="minorHAnsi" w:cstheme="minorHAnsi"/>
          <w:color w:val="000000" w:themeColor="text1"/>
          <w:sz w:val="24"/>
          <w:szCs w:val="24"/>
          <w:shd w:val="clear" w:color="auto" w:fill="FAFAFA"/>
        </w:rPr>
        <w:t>Aanvankelijk</w:t>
      </w:r>
      <w:proofErr w:type="gramEnd"/>
      <w:r w:rsidRPr="00BD4FF9">
        <w:rPr>
          <w:rFonts w:asciiTheme="minorHAnsi" w:hAnsiTheme="minorHAnsi" w:cstheme="minorHAnsi"/>
          <w:color w:val="000000" w:themeColor="text1"/>
          <w:sz w:val="24"/>
          <w:szCs w:val="24"/>
          <w:shd w:val="clear" w:color="auto" w:fill="FAFAFA"/>
        </w:rPr>
        <w:t xml:space="preserve"> is gestart met een pilot om het logboek digitaal bij te houden in </w:t>
      </w:r>
      <w:proofErr w:type="spellStart"/>
      <w:r w:rsidRPr="00BD4FF9">
        <w:rPr>
          <w:rFonts w:asciiTheme="minorHAnsi" w:hAnsiTheme="minorHAnsi" w:cstheme="minorHAnsi"/>
          <w:color w:val="000000" w:themeColor="text1"/>
          <w:sz w:val="24"/>
          <w:szCs w:val="24"/>
          <w:shd w:val="clear" w:color="auto" w:fill="FAFAFA"/>
        </w:rPr>
        <w:t>Momento</w:t>
      </w:r>
      <w:proofErr w:type="spellEnd"/>
      <w:r w:rsidRPr="00BD4FF9">
        <w:rPr>
          <w:rFonts w:asciiTheme="minorHAnsi" w:hAnsiTheme="minorHAnsi" w:cstheme="minorHAnsi"/>
          <w:color w:val="000000" w:themeColor="text1"/>
          <w:sz w:val="24"/>
          <w:szCs w:val="24"/>
          <w:shd w:val="clear" w:color="auto" w:fill="FAFAFA"/>
        </w:rPr>
        <w:t xml:space="preserve">. Halverwege het schooljaar is besloten deze pilot te beëindigen, omdat het systeem in de praktijk niet voldoende aansloot bij de wensen van het team. In plaats daarvan is gekozen voor een vernieuwd format dat wordt bijgehouden in de groepsmappen. Deze werkwijze wordt door het team als overzichtelijker en gebruiksvriendelijker ervaren. Tegelijkertijd constateren wij dat het methodisch werken en het structureel bijhouden van </w:t>
      </w:r>
      <w:proofErr w:type="spellStart"/>
      <w:r w:rsidRPr="00BD4FF9">
        <w:rPr>
          <w:rFonts w:asciiTheme="minorHAnsi" w:hAnsiTheme="minorHAnsi" w:cstheme="minorHAnsi"/>
          <w:color w:val="000000" w:themeColor="text1"/>
          <w:sz w:val="24"/>
          <w:szCs w:val="24"/>
          <w:shd w:val="clear" w:color="auto" w:fill="FAFAFA"/>
        </w:rPr>
        <w:t>toetsresultaten</w:t>
      </w:r>
      <w:proofErr w:type="spellEnd"/>
      <w:r w:rsidRPr="00BD4FF9">
        <w:rPr>
          <w:rFonts w:asciiTheme="minorHAnsi" w:hAnsiTheme="minorHAnsi" w:cstheme="minorHAnsi"/>
          <w:color w:val="000000" w:themeColor="text1"/>
          <w:sz w:val="24"/>
          <w:szCs w:val="24"/>
          <w:shd w:val="clear" w:color="auto" w:fill="FAFAFA"/>
        </w:rPr>
        <w:t xml:space="preserve"> verdere aandacht verdient. In het komende schooljaar zullen wij als team acties ondernemen om </w:t>
      </w:r>
      <w:proofErr w:type="spellStart"/>
      <w:r w:rsidRPr="00BD4FF9">
        <w:rPr>
          <w:rFonts w:asciiTheme="minorHAnsi" w:hAnsiTheme="minorHAnsi" w:cstheme="minorHAnsi"/>
          <w:color w:val="000000" w:themeColor="text1"/>
          <w:sz w:val="24"/>
          <w:szCs w:val="24"/>
          <w:shd w:val="clear" w:color="auto" w:fill="FAFAFA"/>
        </w:rPr>
        <w:t>schoolbreed</w:t>
      </w:r>
      <w:proofErr w:type="spellEnd"/>
      <w:r w:rsidRPr="00BD4FF9">
        <w:rPr>
          <w:rFonts w:asciiTheme="minorHAnsi" w:hAnsiTheme="minorHAnsi" w:cstheme="minorHAnsi"/>
          <w:color w:val="000000" w:themeColor="text1"/>
          <w:sz w:val="24"/>
          <w:szCs w:val="24"/>
          <w:shd w:val="clear" w:color="auto" w:fill="FAFAFA"/>
        </w:rPr>
        <w:t xml:space="preserve"> afspraken te maken over wat wij registreren, waar wij dit doen en op welke wijze wij dit eenduidig vastleggen.</w:t>
      </w:r>
    </w:p>
    <w:p w14:paraId="0A4886CD" w14:textId="77777777" w:rsidR="00BD4FF9" w:rsidRPr="00BD4FF9" w:rsidRDefault="00BD4FF9" w:rsidP="32AE7DE3">
      <w:pPr>
        <w:pStyle w:val="Plattetekst3"/>
        <w:jc w:val="both"/>
        <w:rPr>
          <w:rFonts w:asciiTheme="minorHAnsi" w:hAnsiTheme="minorHAnsi" w:cstheme="minorHAnsi"/>
          <w:color w:val="000000" w:themeColor="text1"/>
          <w:sz w:val="24"/>
          <w:szCs w:val="24"/>
        </w:rPr>
      </w:pPr>
    </w:p>
    <w:p w14:paraId="789AEA74" w14:textId="442F61DD" w:rsidR="5284A966" w:rsidRPr="00296EBE" w:rsidRDefault="5284A966" w:rsidP="006979AE">
      <w:pPr>
        <w:pStyle w:val="Kop2"/>
      </w:pPr>
      <w:bookmarkStart w:id="9" w:name="_Toc161673026"/>
      <w:bookmarkStart w:id="10" w:name="_Toc161673118"/>
      <w:bookmarkStart w:id="11" w:name="_Toc201264867"/>
      <w:r w:rsidRPr="00296EBE">
        <w:lastRenderedPageBreak/>
        <w:t>Personele inzet en ontwikkeling</w:t>
      </w:r>
      <w:bookmarkEnd w:id="9"/>
      <w:bookmarkEnd w:id="10"/>
      <w:bookmarkEnd w:id="11"/>
    </w:p>
    <w:p w14:paraId="7223027B" w14:textId="7324AFC4" w:rsidR="5284A966" w:rsidRDefault="00BD4FF9" w:rsidP="5FB4096D">
      <w:pPr>
        <w:pStyle w:val="Plattetekst3"/>
        <w:jc w:val="both"/>
        <w:rPr>
          <w:rFonts w:asciiTheme="minorHAnsi" w:hAnsiTheme="minorHAnsi" w:cstheme="minorBidi"/>
          <w:color w:val="000000" w:themeColor="text1"/>
          <w:sz w:val="24"/>
          <w:szCs w:val="24"/>
        </w:rPr>
      </w:pPr>
      <w:r w:rsidRPr="00BD4FF9">
        <w:rPr>
          <w:rFonts w:asciiTheme="minorHAnsi" w:hAnsiTheme="minorHAnsi" w:cstheme="minorBidi"/>
          <w:color w:val="000000" w:themeColor="text1"/>
          <w:sz w:val="24"/>
          <w:szCs w:val="24"/>
        </w:rPr>
        <w:t xml:space="preserve">Er zijn dit jaar geen wisselingen geweest op het gebied van personele inzet. </w:t>
      </w:r>
      <w:r>
        <w:rPr>
          <w:rFonts w:asciiTheme="minorHAnsi" w:hAnsiTheme="minorHAnsi" w:cstheme="minorBidi"/>
          <w:color w:val="000000" w:themeColor="text1"/>
          <w:sz w:val="24"/>
          <w:szCs w:val="24"/>
        </w:rPr>
        <w:t xml:space="preserve">Hiermee heeft het team in een stabiele omgeving stappen kunnen zetten in een positieve onderwijsontwikkeling. </w:t>
      </w:r>
    </w:p>
    <w:p w14:paraId="4D5FA235" w14:textId="68DEB7BF" w:rsidR="00BD4FF9" w:rsidRDefault="00BD4FF9" w:rsidP="5FB4096D">
      <w:pPr>
        <w:pStyle w:val="Plattetekst3"/>
        <w:jc w:val="both"/>
        <w:rPr>
          <w:rFonts w:asciiTheme="minorHAnsi" w:hAnsiTheme="minorHAnsi" w:cstheme="minorBidi"/>
          <w:color w:val="000000" w:themeColor="text1"/>
          <w:sz w:val="24"/>
          <w:szCs w:val="24"/>
        </w:rPr>
      </w:pPr>
      <w:r>
        <w:rPr>
          <w:rFonts w:asciiTheme="minorHAnsi" w:hAnsiTheme="minorHAnsi" w:cstheme="minorBidi"/>
          <w:color w:val="000000" w:themeColor="text1"/>
          <w:sz w:val="24"/>
          <w:szCs w:val="24"/>
        </w:rPr>
        <w:t xml:space="preserve"> </w:t>
      </w:r>
    </w:p>
    <w:p w14:paraId="73EBE37D" w14:textId="3547BE97" w:rsidR="00BD4FF9" w:rsidRDefault="00BD4FF9" w:rsidP="5FB4096D">
      <w:pPr>
        <w:pStyle w:val="Plattetekst3"/>
        <w:jc w:val="both"/>
        <w:rPr>
          <w:rFonts w:asciiTheme="minorHAnsi" w:hAnsiTheme="minorHAnsi" w:cstheme="minorBidi"/>
          <w:color w:val="000000" w:themeColor="text1"/>
          <w:sz w:val="24"/>
          <w:szCs w:val="24"/>
        </w:rPr>
      </w:pPr>
      <w:r>
        <w:rPr>
          <w:rFonts w:asciiTheme="minorHAnsi" w:hAnsiTheme="minorHAnsi" w:cstheme="minorBidi"/>
          <w:color w:val="000000" w:themeColor="text1"/>
          <w:sz w:val="24"/>
          <w:szCs w:val="24"/>
        </w:rPr>
        <w:t xml:space="preserve">Op persoonlijk gebied zijn er ook een aantal mooie ontwikkelingen geweest: </w:t>
      </w:r>
    </w:p>
    <w:p w14:paraId="7494C4F0" w14:textId="21FD52E0" w:rsidR="00BD4FF9" w:rsidRDefault="00BD4FF9" w:rsidP="5FB4096D">
      <w:pPr>
        <w:pStyle w:val="Plattetekst3"/>
        <w:jc w:val="both"/>
        <w:rPr>
          <w:rFonts w:asciiTheme="minorHAnsi" w:hAnsiTheme="minorHAnsi" w:cstheme="minorBidi"/>
          <w:color w:val="000000" w:themeColor="text1"/>
          <w:sz w:val="24"/>
          <w:szCs w:val="24"/>
        </w:rPr>
      </w:pPr>
      <w:r>
        <w:rPr>
          <w:rFonts w:asciiTheme="minorHAnsi" w:hAnsiTheme="minorHAnsi" w:cstheme="minorBidi"/>
          <w:color w:val="000000" w:themeColor="text1"/>
          <w:sz w:val="24"/>
          <w:szCs w:val="24"/>
        </w:rPr>
        <w:t xml:space="preserve">Juf </w:t>
      </w:r>
      <w:proofErr w:type="spellStart"/>
      <w:r>
        <w:rPr>
          <w:rFonts w:asciiTheme="minorHAnsi" w:hAnsiTheme="minorHAnsi" w:cstheme="minorBidi"/>
          <w:color w:val="000000" w:themeColor="text1"/>
          <w:sz w:val="24"/>
          <w:szCs w:val="24"/>
        </w:rPr>
        <w:t>Wiesje</w:t>
      </w:r>
      <w:proofErr w:type="spellEnd"/>
      <w:r>
        <w:rPr>
          <w:rFonts w:asciiTheme="minorHAnsi" w:hAnsiTheme="minorHAnsi" w:cstheme="minorBidi"/>
          <w:color w:val="000000" w:themeColor="text1"/>
          <w:sz w:val="24"/>
          <w:szCs w:val="24"/>
        </w:rPr>
        <w:t>; is gestart aan de opleiding tot leerkrachtondersteuner.</w:t>
      </w:r>
    </w:p>
    <w:p w14:paraId="49E37CC9" w14:textId="7F50BE45" w:rsidR="00BD4FF9" w:rsidRDefault="00BD4FF9" w:rsidP="5FB4096D">
      <w:pPr>
        <w:pStyle w:val="Plattetekst3"/>
        <w:jc w:val="both"/>
        <w:rPr>
          <w:rFonts w:asciiTheme="minorHAnsi" w:hAnsiTheme="minorHAnsi" w:cstheme="minorBidi"/>
          <w:color w:val="000000" w:themeColor="text1"/>
          <w:sz w:val="24"/>
          <w:szCs w:val="24"/>
        </w:rPr>
      </w:pPr>
      <w:r>
        <w:rPr>
          <w:rFonts w:asciiTheme="minorHAnsi" w:hAnsiTheme="minorHAnsi" w:cstheme="minorBidi"/>
          <w:color w:val="000000" w:themeColor="text1"/>
          <w:sz w:val="24"/>
          <w:szCs w:val="24"/>
        </w:rPr>
        <w:t xml:space="preserve">Juf </w:t>
      </w:r>
      <w:proofErr w:type="spellStart"/>
      <w:r>
        <w:rPr>
          <w:rFonts w:asciiTheme="minorHAnsi" w:hAnsiTheme="minorHAnsi" w:cstheme="minorBidi"/>
          <w:color w:val="000000" w:themeColor="text1"/>
          <w:sz w:val="24"/>
          <w:szCs w:val="24"/>
        </w:rPr>
        <w:t>Annemarije</w:t>
      </w:r>
      <w:proofErr w:type="spellEnd"/>
      <w:r>
        <w:rPr>
          <w:rFonts w:asciiTheme="minorHAnsi" w:hAnsiTheme="minorHAnsi" w:cstheme="minorBidi"/>
          <w:color w:val="000000" w:themeColor="text1"/>
          <w:sz w:val="24"/>
          <w:szCs w:val="24"/>
        </w:rPr>
        <w:t>; gaat volgend schooljaar de afrondende fase in van haar opleiding tot logopediste.</w:t>
      </w:r>
    </w:p>
    <w:p w14:paraId="4065D7F3" w14:textId="2B744DD7" w:rsidR="00BD4FF9" w:rsidRDefault="00BD4FF9" w:rsidP="5FB4096D">
      <w:pPr>
        <w:pStyle w:val="Plattetekst3"/>
        <w:jc w:val="both"/>
        <w:rPr>
          <w:rFonts w:asciiTheme="minorHAnsi" w:hAnsiTheme="minorHAnsi" w:cstheme="minorBidi"/>
          <w:color w:val="000000" w:themeColor="text1"/>
          <w:sz w:val="24"/>
          <w:szCs w:val="24"/>
        </w:rPr>
      </w:pPr>
      <w:r>
        <w:rPr>
          <w:rFonts w:asciiTheme="minorHAnsi" w:hAnsiTheme="minorHAnsi" w:cstheme="minorBidi"/>
          <w:color w:val="000000" w:themeColor="text1"/>
          <w:sz w:val="24"/>
          <w:szCs w:val="24"/>
        </w:rPr>
        <w:t xml:space="preserve">Juf </w:t>
      </w:r>
      <w:proofErr w:type="spellStart"/>
      <w:r>
        <w:rPr>
          <w:rFonts w:asciiTheme="minorHAnsi" w:hAnsiTheme="minorHAnsi" w:cstheme="minorBidi"/>
          <w:color w:val="000000" w:themeColor="text1"/>
          <w:sz w:val="24"/>
          <w:szCs w:val="24"/>
        </w:rPr>
        <w:t>Cilia</w:t>
      </w:r>
      <w:proofErr w:type="spellEnd"/>
      <w:r>
        <w:rPr>
          <w:rFonts w:asciiTheme="minorHAnsi" w:hAnsiTheme="minorHAnsi" w:cstheme="minorBidi"/>
          <w:color w:val="000000" w:themeColor="text1"/>
          <w:sz w:val="24"/>
          <w:szCs w:val="24"/>
        </w:rPr>
        <w:t>; heeft de cursus Met Sprongen Vooruit (rekenen) afgerond.</w:t>
      </w:r>
    </w:p>
    <w:p w14:paraId="143231C9" w14:textId="52736A7B" w:rsidR="00BD4FF9" w:rsidRDefault="00BD4FF9" w:rsidP="5FB4096D">
      <w:pPr>
        <w:pStyle w:val="Plattetekst3"/>
        <w:jc w:val="both"/>
        <w:rPr>
          <w:rFonts w:asciiTheme="minorHAnsi" w:hAnsiTheme="minorHAnsi" w:cstheme="minorBidi"/>
          <w:color w:val="000000" w:themeColor="text1"/>
          <w:sz w:val="24"/>
          <w:szCs w:val="24"/>
        </w:rPr>
      </w:pPr>
      <w:r>
        <w:rPr>
          <w:rFonts w:asciiTheme="minorHAnsi" w:hAnsiTheme="minorHAnsi" w:cstheme="minorBidi"/>
          <w:color w:val="000000" w:themeColor="text1"/>
          <w:sz w:val="24"/>
          <w:szCs w:val="24"/>
        </w:rPr>
        <w:t xml:space="preserve">Juf Yvonne; heeft de cursus tot Interne Cultuur Coördinator (ICC) afgerond. </w:t>
      </w:r>
    </w:p>
    <w:p w14:paraId="208A39D0" w14:textId="15CE2635" w:rsidR="00BD4FF9" w:rsidRDefault="00BD4FF9" w:rsidP="5FB4096D">
      <w:pPr>
        <w:pStyle w:val="Plattetekst3"/>
        <w:jc w:val="both"/>
        <w:rPr>
          <w:rFonts w:asciiTheme="minorHAnsi" w:hAnsiTheme="minorHAnsi" w:cstheme="minorBidi"/>
          <w:color w:val="000000" w:themeColor="text1"/>
          <w:sz w:val="24"/>
          <w:szCs w:val="24"/>
        </w:rPr>
      </w:pPr>
      <w:r>
        <w:rPr>
          <w:rFonts w:asciiTheme="minorHAnsi" w:hAnsiTheme="minorHAnsi" w:cstheme="minorBidi"/>
          <w:color w:val="000000" w:themeColor="text1"/>
          <w:sz w:val="24"/>
          <w:szCs w:val="24"/>
        </w:rPr>
        <w:t xml:space="preserve">Juf Jildou; heeft het eerste jaar van de opleiding tot kwaliteitscoördinator afgerond. </w:t>
      </w:r>
    </w:p>
    <w:p w14:paraId="30513A6C" w14:textId="3D2C5BD9" w:rsidR="00BD4FF9" w:rsidRDefault="00BD4FF9" w:rsidP="5FB4096D">
      <w:pPr>
        <w:pStyle w:val="Plattetekst3"/>
        <w:jc w:val="both"/>
        <w:rPr>
          <w:rFonts w:asciiTheme="minorHAnsi" w:hAnsiTheme="minorHAnsi" w:cstheme="minorBidi"/>
          <w:color w:val="000000" w:themeColor="text1"/>
          <w:sz w:val="24"/>
          <w:szCs w:val="24"/>
        </w:rPr>
      </w:pPr>
      <w:r>
        <w:rPr>
          <w:rFonts w:asciiTheme="minorHAnsi" w:hAnsiTheme="minorHAnsi" w:cstheme="minorBidi"/>
          <w:color w:val="000000" w:themeColor="text1"/>
          <w:sz w:val="24"/>
          <w:szCs w:val="24"/>
        </w:rPr>
        <w:t xml:space="preserve">Meester Erik; heeft de opleiding schoolleider vakbekwaam afgerond. </w:t>
      </w:r>
    </w:p>
    <w:p w14:paraId="61D4B9F3" w14:textId="77777777" w:rsidR="00BD4FF9" w:rsidRDefault="00BD4FF9" w:rsidP="5FB4096D">
      <w:pPr>
        <w:pStyle w:val="Plattetekst3"/>
        <w:jc w:val="both"/>
        <w:rPr>
          <w:rFonts w:asciiTheme="minorHAnsi" w:hAnsiTheme="minorHAnsi" w:cstheme="minorBidi"/>
          <w:color w:val="000000" w:themeColor="text1"/>
          <w:sz w:val="24"/>
          <w:szCs w:val="24"/>
        </w:rPr>
      </w:pPr>
    </w:p>
    <w:p w14:paraId="3158722C" w14:textId="2BCA7524" w:rsidR="00BD4FF9" w:rsidRPr="00BD4FF9" w:rsidRDefault="00BD4FF9" w:rsidP="5FB4096D">
      <w:pPr>
        <w:pStyle w:val="Plattetekst3"/>
        <w:jc w:val="both"/>
        <w:rPr>
          <w:rFonts w:asciiTheme="minorHAnsi" w:hAnsiTheme="minorHAnsi" w:cstheme="minorBidi"/>
          <w:color w:val="000000" w:themeColor="text1"/>
          <w:sz w:val="24"/>
          <w:szCs w:val="24"/>
        </w:rPr>
      </w:pPr>
      <w:r>
        <w:rPr>
          <w:rFonts w:asciiTheme="minorHAnsi" w:hAnsiTheme="minorHAnsi" w:cstheme="minorBidi"/>
          <w:color w:val="000000" w:themeColor="text1"/>
          <w:sz w:val="24"/>
          <w:szCs w:val="24"/>
        </w:rPr>
        <w:t xml:space="preserve">Daarnaast heeft het team een rekencursus vanuit Ambion gevolgd en heeft Praktijk </w:t>
      </w:r>
      <w:proofErr w:type="spellStart"/>
      <w:r>
        <w:rPr>
          <w:rFonts w:asciiTheme="minorHAnsi" w:hAnsiTheme="minorHAnsi" w:cstheme="minorBidi"/>
          <w:color w:val="000000" w:themeColor="text1"/>
          <w:sz w:val="24"/>
          <w:szCs w:val="24"/>
        </w:rPr>
        <w:t>Liberi</w:t>
      </w:r>
      <w:proofErr w:type="spellEnd"/>
      <w:r>
        <w:rPr>
          <w:rFonts w:asciiTheme="minorHAnsi" w:hAnsiTheme="minorHAnsi" w:cstheme="minorBidi"/>
          <w:color w:val="000000" w:themeColor="text1"/>
          <w:sz w:val="24"/>
          <w:szCs w:val="24"/>
        </w:rPr>
        <w:t xml:space="preserve"> het team cursus gegeven in (hoog)begaafdheid bij kinderen.</w:t>
      </w:r>
    </w:p>
    <w:p w14:paraId="17FC28A5" w14:textId="7D0CDE39" w:rsidR="32AE7DE3" w:rsidRPr="00296EBE" w:rsidRDefault="32AE7DE3" w:rsidP="32AE7DE3">
      <w:pPr>
        <w:pStyle w:val="Plattetekst3"/>
        <w:jc w:val="both"/>
        <w:rPr>
          <w:rFonts w:asciiTheme="minorHAnsi" w:hAnsiTheme="minorHAnsi" w:cstheme="minorHAnsi"/>
          <w:sz w:val="24"/>
          <w:szCs w:val="24"/>
          <w:highlight w:val="yellow"/>
        </w:rPr>
      </w:pPr>
    </w:p>
    <w:p w14:paraId="7D0AE2BE" w14:textId="11B0D75F" w:rsidR="006979AE" w:rsidRDefault="4D925EA1" w:rsidP="006979AE">
      <w:pPr>
        <w:pStyle w:val="Kop2"/>
      </w:pPr>
      <w:bookmarkStart w:id="12" w:name="_Toc161673027"/>
      <w:bookmarkStart w:id="13" w:name="_Toc161673119"/>
      <w:bookmarkStart w:id="14" w:name="_Toc201264868"/>
      <w:r w:rsidRPr="2DC1234C">
        <w:t>Eind</w:t>
      </w:r>
      <w:r w:rsidR="006979AE">
        <w:t>opbren</w:t>
      </w:r>
      <w:r w:rsidR="00DE78C3">
        <w:t>g</w:t>
      </w:r>
      <w:r w:rsidR="006979AE">
        <w:t>sten</w:t>
      </w:r>
      <w:bookmarkEnd w:id="12"/>
      <w:bookmarkEnd w:id="13"/>
      <w:bookmarkEnd w:id="14"/>
    </w:p>
    <w:p w14:paraId="43AAD005" w14:textId="77777777" w:rsidR="0051484E" w:rsidRDefault="0051484E" w:rsidP="006338B9">
      <w:pPr>
        <w:pStyle w:val="paragraph"/>
        <w:spacing w:before="0" w:beforeAutospacing="0" w:after="0" w:afterAutospacing="0"/>
        <w:textAlignment w:val="baseline"/>
        <w:rPr>
          <w:rStyle w:val="normaltextrun"/>
          <w:rFonts w:ascii="Calibri" w:hAnsi="Calibri" w:cs="Calibri"/>
          <w:u w:val="single"/>
        </w:rPr>
      </w:pPr>
    </w:p>
    <w:p w14:paraId="43DC06A2" w14:textId="605A7CD4" w:rsidR="006338B9" w:rsidRPr="00166D72" w:rsidRDefault="006338B9" w:rsidP="006338B9">
      <w:pPr>
        <w:pStyle w:val="paragraph"/>
        <w:spacing w:before="0" w:beforeAutospacing="0" w:after="0" w:afterAutospacing="0"/>
        <w:textAlignment w:val="baseline"/>
        <w:rPr>
          <w:rFonts w:ascii="Segoe UI" w:hAnsi="Segoe UI" w:cs="Segoe UI"/>
          <w:sz w:val="18"/>
          <w:szCs w:val="18"/>
          <w:u w:val="single"/>
        </w:rPr>
      </w:pPr>
      <w:r w:rsidRPr="00166D72">
        <w:rPr>
          <w:rStyle w:val="normaltextrun"/>
          <w:rFonts w:ascii="Calibri" w:hAnsi="Calibri" w:cs="Calibri"/>
          <w:u w:val="single"/>
        </w:rPr>
        <w:t>De schoolweging</w:t>
      </w:r>
      <w:r w:rsidRPr="00166D72">
        <w:rPr>
          <w:rStyle w:val="eop"/>
          <w:rFonts w:ascii="Calibri" w:hAnsi="Calibri" w:cs="Calibri"/>
          <w:u w:val="single"/>
        </w:rPr>
        <w:t> </w:t>
      </w:r>
    </w:p>
    <w:p w14:paraId="6AF74FBD" w14:textId="77777777" w:rsidR="006338B9" w:rsidRDefault="006338B9" w:rsidP="006338B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Het centraal bureau voor de Statistieken (CBS) berekent de schoolweging. Dat doet zij aan de hand van vijf factoren:</w:t>
      </w:r>
      <w:r>
        <w:rPr>
          <w:rStyle w:val="normaltextrun"/>
          <w:rFonts w:ascii="Calibri" w:hAnsi="Calibri" w:cs="Calibri"/>
          <w:color w:val="000000"/>
        </w:rPr>
        <w:t xml:space="preserve"> het opleidingsniveau van zowel de moeder als de vader, de herkomst van ouders, of ouders in de schuldsanering zitten, de verblijfsduur van de moeder in Nederland en het gemiddelde opleidingsniveau van de moeders van leerlingen op school.</w:t>
      </w:r>
      <w:r>
        <w:rPr>
          <w:rStyle w:val="normaltextrun"/>
          <w:rFonts w:ascii="Calibri" w:hAnsi="Calibri" w:cs="Calibri"/>
        </w:rPr>
        <w:t xml:space="preserve"> Hoe hoger de schoolweging, des te complexer de </w:t>
      </w:r>
      <w:proofErr w:type="spellStart"/>
      <w:r>
        <w:rPr>
          <w:rStyle w:val="normaltextrun"/>
          <w:rFonts w:ascii="Calibri" w:hAnsi="Calibri" w:cs="Calibri"/>
        </w:rPr>
        <w:t>leerlingpopulatie</w:t>
      </w:r>
      <w:proofErr w:type="spellEnd"/>
      <w:r>
        <w:rPr>
          <w:rStyle w:val="normaltextrun"/>
          <w:rFonts w:ascii="Calibri" w:hAnsi="Calibri" w:cs="Calibri"/>
        </w:rPr>
        <w:t>. De landelijke gemiddelde schoolweging ligt tussen de 29 en 30. </w:t>
      </w:r>
      <w:r>
        <w:rPr>
          <w:rStyle w:val="eop"/>
          <w:rFonts w:ascii="Calibri" w:hAnsi="Calibri" w:cs="Calibri"/>
        </w:rPr>
        <w:t> </w:t>
      </w:r>
    </w:p>
    <w:p w14:paraId="2CBAEC2A" w14:textId="77777777" w:rsidR="006338B9" w:rsidRDefault="006338B9" w:rsidP="006338B9">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rPr>
        <w:t>De schoolweging van onze school (gemiddelde laatste drie jaar): </w:t>
      </w:r>
    </w:p>
    <w:p w14:paraId="1A02CD52" w14:textId="77777777" w:rsidR="006338B9" w:rsidRDefault="006338B9" w:rsidP="006338B9">
      <w:pPr>
        <w:pStyle w:val="paragraph"/>
        <w:spacing w:before="0" w:beforeAutospacing="0" w:after="0" w:afterAutospacing="0"/>
        <w:textAlignment w:val="baseline"/>
        <w:rPr>
          <w:rStyle w:val="eop"/>
          <w:rFonts w:ascii="Calibri" w:hAnsi="Calibri" w:cs="Calibri"/>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6338B9" w:rsidRPr="00166D72" w14:paraId="64FF73A2" w14:textId="77777777" w:rsidTr="006338B9">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788B6FE5" w14:textId="77777777" w:rsidR="006338B9" w:rsidRPr="00166D72" w:rsidRDefault="006338B9" w:rsidP="000C6EB7">
            <w:pPr>
              <w:pStyle w:val="paragraph"/>
              <w:spacing w:before="0" w:beforeAutospacing="0" w:after="0" w:afterAutospacing="0"/>
              <w:textAlignment w:val="baseline"/>
              <w:rPr>
                <w:rFonts w:ascii="Segoe UI" w:hAnsi="Segoe UI" w:cs="Segoe UI"/>
                <w:b/>
                <w:bCs/>
                <w:sz w:val="18"/>
                <w:szCs w:val="18"/>
              </w:rPr>
            </w:pPr>
            <w:r w:rsidRPr="00166D72">
              <w:rPr>
                <w:rStyle w:val="normaltextrun"/>
                <w:rFonts w:ascii="Calibri" w:hAnsi="Calibri" w:cs="Calibri"/>
                <w:b/>
                <w:bCs/>
              </w:rPr>
              <w:t>Schooljaar</w:t>
            </w:r>
            <w:r w:rsidRPr="00166D72">
              <w:rPr>
                <w:rStyle w:val="eop"/>
                <w:rFonts w:ascii="Calibri" w:hAnsi="Calibri" w:cs="Calibri"/>
                <w:b/>
                <w:bCs/>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18508B5F" w14:textId="77777777" w:rsidR="006338B9" w:rsidRPr="00166D72" w:rsidRDefault="006338B9" w:rsidP="000C6EB7">
            <w:pPr>
              <w:pStyle w:val="paragraph"/>
              <w:spacing w:before="0" w:beforeAutospacing="0" w:after="0" w:afterAutospacing="0"/>
              <w:textAlignment w:val="baseline"/>
              <w:rPr>
                <w:rFonts w:ascii="Segoe UI" w:hAnsi="Segoe UI" w:cs="Segoe UI"/>
                <w:b/>
                <w:bCs/>
                <w:sz w:val="18"/>
                <w:szCs w:val="18"/>
              </w:rPr>
            </w:pPr>
            <w:proofErr w:type="gramStart"/>
            <w:r w:rsidRPr="00166D72">
              <w:rPr>
                <w:rStyle w:val="normaltextrun"/>
                <w:rFonts w:ascii="Calibri" w:hAnsi="Calibri" w:cs="Calibri"/>
                <w:b/>
                <w:bCs/>
              </w:rPr>
              <w:t>schoolweging</w:t>
            </w:r>
            <w:proofErr w:type="gramEnd"/>
            <w:r w:rsidRPr="00166D72">
              <w:rPr>
                <w:rStyle w:val="eop"/>
                <w:rFonts w:ascii="Calibri" w:hAnsi="Calibri" w:cs="Calibri"/>
                <w:b/>
                <w:bCs/>
              </w:rPr>
              <w:t> </w:t>
            </w:r>
          </w:p>
        </w:tc>
      </w:tr>
      <w:tr w:rsidR="006338B9" w14:paraId="54C2098B" w14:textId="77777777" w:rsidTr="006338B9">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tcPr>
          <w:p w14:paraId="068A7169" w14:textId="69DB61CB" w:rsidR="006338B9" w:rsidRDefault="006338B9" w:rsidP="000C6EB7">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2024-2025</w:t>
            </w:r>
          </w:p>
        </w:tc>
        <w:tc>
          <w:tcPr>
            <w:tcW w:w="4500" w:type="dxa"/>
            <w:tcBorders>
              <w:top w:val="single" w:sz="6" w:space="0" w:color="000000"/>
              <w:left w:val="single" w:sz="6" w:space="0" w:color="000000"/>
              <w:bottom w:val="single" w:sz="6" w:space="0" w:color="000000"/>
              <w:right w:val="single" w:sz="6" w:space="0" w:color="000000"/>
            </w:tcBorders>
            <w:shd w:val="clear" w:color="auto" w:fill="auto"/>
          </w:tcPr>
          <w:p w14:paraId="082D8132" w14:textId="3F1DBC0D" w:rsidR="006338B9" w:rsidRDefault="006338B9" w:rsidP="000C6EB7">
            <w:pPr>
              <w:pStyle w:val="paragraph"/>
              <w:spacing w:before="0" w:beforeAutospacing="0" w:after="0" w:afterAutospacing="0"/>
              <w:textAlignment w:val="baseline"/>
              <w:rPr>
                <w:rStyle w:val="eop"/>
                <w:rFonts w:ascii="Calibri" w:hAnsi="Calibri" w:cs="Calibri"/>
              </w:rPr>
            </w:pPr>
            <w:r>
              <w:rPr>
                <w:rStyle w:val="eop"/>
                <w:rFonts w:ascii="Calibri" w:hAnsi="Calibri" w:cs="Calibri"/>
              </w:rPr>
              <w:t>25,45</w:t>
            </w:r>
          </w:p>
        </w:tc>
      </w:tr>
      <w:tr w:rsidR="006338B9" w14:paraId="00E27B1E" w14:textId="77777777" w:rsidTr="006338B9">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3703E991" w14:textId="77777777" w:rsidR="006338B9" w:rsidRDefault="006338B9" w:rsidP="000C6EB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2023-2024</w:t>
            </w:r>
            <w:r>
              <w:rPr>
                <w:rStyle w:val="eop"/>
                <w:rFonts w:ascii="Calibri" w:hAnsi="Calibri" w:cs="Calibri"/>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2C241FBE" w14:textId="77777777" w:rsidR="006338B9" w:rsidRDefault="006338B9" w:rsidP="000C6EB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25,76</w:t>
            </w:r>
          </w:p>
        </w:tc>
      </w:tr>
      <w:tr w:rsidR="006338B9" w14:paraId="276A0408" w14:textId="77777777" w:rsidTr="006338B9">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0B99DF21" w14:textId="77777777" w:rsidR="006338B9" w:rsidRDefault="006338B9" w:rsidP="000C6EB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2022-2023</w:t>
            </w:r>
            <w:r>
              <w:rPr>
                <w:rStyle w:val="eop"/>
                <w:rFonts w:ascii="Calibri" w:hAnsi="Calibri" w:cs="Calibri"/>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2911B56E" w14:textId="77777777" w:rsidR="006338B9" w:rsidRDefault="006338B9" w:rsidP="000C6EB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25,45</w:t>
            </w:r>
          </w:p>
        </w:tc>
      </w:tr>
      <w:tr w:rsidR="006338B9" w14:paraId="69DA5ACF" w14:textId="77777777" w:rsidTr="006338B9">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2929788B" w14:textId="77777777" w:rsidR="006338B9" w:rsidRDefault="006338B9" w:rsidP="000C6EB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2021-2022</w:t>
            </w:r>
            <w:r>
              <w:rPr>
                <w:rStyle w:val="eop"/>
                <w:rFonts w:ascii="Calibri" w:hAnsi="Calibri" w:cs="Calibri"/>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37022F38" w14:textId="77777777" w:rsidR="006338B9" w:rsidRDefault="006338B9" w:rsidP="000C6EB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25,45</w:t>
            </w:r>
          </w:p>
        </w:tc>
      </w:tr>
      <w:tr w:rsidR="006338B9" w14:paraId="5FEA2507" w14:textId="77777777" w:rsidTr="006338B9">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1CFCC22A" w14:textId="144668C1" w:rsidR="006338B9" w:rsidRDefault="006338B9" w:rsidP="000C6EB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Gemiddelde 2022- 2025</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27B1828D" w14:textId="2620CBC9" w:rsidR="006338B9" w:rsidRPr="006338B9" w:rsidRDefault="006338B9" w:rsidP="000C6EB7">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25,52</w:t>
            </w:r>
          </w:p>
        </w:tc>
      </w:tr>
    </w:tbl>
    <w:p w14:paraId="349B5429" w14:textId="77777777" w:rsidR="006338B9" w:rsidRDefault="006338B9" w:rsidP="006338B9">
      <w:pPr>
        <w:pStyle w:val="paragraph"/>
        <w:spacing w:before="0" w:beforeAutospacing="0" w:after="0" w:afterAutospacing="0"/>
        <w:textAlignment w:val="baseline"/>
        <w:rPr>
          <w:rFonts w:ascii="Segoe UI" w:hAnsi="Segoe UI" w:cs="Segoe UI"/>
          <w:sz w:val="18"/>
          <w:szCs w:val="18"/>
        </w:rPr>
      </w:pPr>
    </w:p>
    <w:p w14:paraId="45F881D6" w14:textId="77777777" w:rsidR="006338B9" w:rsidRDefault="006338B9" w:rsidP="006338B9">
      <w:pPr>
        <w:pStyle w:val="paragraph"/>
        <w:spacing w:before="0" w:beforeAutospacing="0" w:after="0" w:afterAutospacing="0"/>
        <w:textAlignment w:val="baseline"/>
        <w:rPr>
          <w:rStyle w:val="normaltextrun"/>
          <w:rFonts w:ascii="Calibri" w:hAnsi="Calibri" w:cs="Calibri"/>
          <w:color w:val="000000"/>
          <w:bdr w:val="none" w:sz="0" w:space="0" w:color="auto" w:frame="1"/>
        </w:rPr>
      </w:pPr>
      <w:r>
        <w:rPr>
          <w:rStyle w:val="normaltextrun"/>
          <w:rFonts w:ascii="Calibri" w:hAnsi="Calibri" w:cs="Calibri"/>
          <w:b/>
          <w:bCs/>
          <w:color w:val="000000"/>
          <w:bdr w:val="none" w:sz="0" w:space="0" w:color="auto" w:frame="1"/>
        </w:rPr>
        <w:t xml:space="preserve">Toelichting: </w:t>
      </w:r>
      <w:r>
        <w:rPr>
          <w:rStyle w:val="normaltextrun"/>
          <w:rFonts w:ascii="Calibri" w:hAnsi="Calibri" w:cs="Calibri"/>
          <w:color w:val="000000"/>
          <w:bdr w:val="none" w:sz="0" w:space="0" w:color="auto" w:frame="1"/>
        </w:rPr>
        <w:t>De schoolweging is stabiel.</w:t>
      </w:r>
    </w:p>
    <w:p w14:paraId="71920E9F" w14:textId="77777777" w:rsidR="006338B9" w:rsidRDefault="006338B9" w:rsidP="006338B9">
      <w:pPr>
        <w:pStyle w:val="paragraph"/>
        <w:spacing w:before="0" w:beforeAutospacing="0" w:after="0" w:afterAutospacing="0"/>
        <w:textAlignment w:val="baseline"/>
        <w:rPr>
          <w:rFonts w:ascii="Calibri" w:hAnsi="Calibri" w:cs="Calibri"/>
          <w:color w:val="000000"/>
          <w:bdr w:val="none" w:sz="0" w:space="0" w:color="auto" w:frame="1"/>
        </w:rPr>
      </w:pPr>
    </w:p>
    <w:p w14:paraId="36EF0778" w14:textId="77777777" w:rsidR="0051484E" w:rsidRDefault="0051484E" w:rsidP="006338B9">
      <w:pPr>
        <w:pStyle w:val="paragraph"/>
        <w:spacing w:before="0" w:beforeAutospacing="0" w:after="0" w:afterAutospacing="0"/>
        <w:textAlignment w:val="baseline"/>
      </w:pPr>
      <w:r w:rsidRPr="0051484E">
        <w:rPr>
          <w:color w:val="92D050"/>
        </w:rPr>
        <w:t>Groen</w:t>
      </w:r>
      <w:r>
        <w:t xml:space="preserve"> = boven het landelijk gemiddelde van scholen met dezelfde weging </w:t>
      </w:r>
    </w:p>
    <w:p w14:paraId="5C224FDB" w14:textId="77777777" w:rsidR="0051484E" w:rsidRDefault="0051484E" w:rsidP="006338B9">
      <w:pPr>
        <w:pStyle w:val="paragraph"/>
        <w:spacing w:before="0" w:beforeAutospacing="0" w:after="0" w:afterAutospacing="0"/>
        <w:textAlignment w:val="baseline"/>
      </w:pPr>
      <w:r w:rsidRPr="0051484E">
        <w:rPr>
          <w:color w:val="FFC000"/>
        </w:rPr>
        <w:t>Oranje</w:t>
      </w:r>
      <w:r>
        <w:t xml:space="preserve"> = boven de signaleringswaarde van de inspectie en onder het landelijk gemiddelde van scholen met dezelfde leerlingenpopulatie. </w:t>
      </w:r>
    </w:p>
    <w:p w14:paraId="21484C78" w14:textId="0AFE62D6" w:rsidR="0051484E" w:rsidRPr="00166D72" w:rsidRDefault="0051484E" w:rsidP="006338B9">
      <w:pPr>
        <w:pStyle w:val="paragraph"/>
        <w:spacing w:before="0" w:beforeAutospacing="0" w:after="0" w:afterAutospacing="0"/>
        <w:textAlignment w:val="baseline"/>
        <w:rPr>
          <w:rFonts w:ascii="Calibri" w:hAnsi="Calibri" w:cs="Calibri"/>
          <w:color w:val="000000"/>
          <w:bdr w:val="none" w:sz="0" w:space="0" w:color="auto" w:frame="1"/>
        </w:rPr>
      </w:pPr>
      <w:r w:rsidRPr="0051484E">
        <w:rPr>
          <w:color w:val="FF0000"/>
        </w:rPr>
        <w:t>Rood</w:t>
      </w:r>
      <w:r>
        <w:t xml:space="preserve"> = onder de signaleringswaarde</w:t>
      </w:r>
    </w:p>
    <w:p w14:paraId="7C82E018" w14:textId="77777777" w:rsidR="006338B9" w:rsidRDefault="006338B9" w:rsidP="0060047D"/>
    <w:tbl>
      <w:tblPr>
        <w:tblStyle w:val="Tabelraster"/>
        <w:tblW w:w="0" w:type="auto"/>
        <w:tblLook w:val="04A0" w:firstRow="1" w:lastRow="0" w:firstColumn="1" w:lastColumn="0" w:noHBand="0" w:noVBand="1"/>
      </w:tblPr>
      <w:tblGrid>
        <w:gridCol w:w="1857"/>
        <w:gridCol w:w="2109"/>
        <w:gridCol w:w="2975"/>
        <w:gridCol w:w="1116"/>
        <w:gridCol w:w="1003"/>
      </w:tblGrid>
      <w:tr w:rsidR="0051484E" w14:paraId="5616D3BE" w14:textId="77777777" w:rsidTr="0051484E">
        <w:tc>
          <w:tcPr>
            <w:tcW w:w="1857" w:type="dxa"/>
          </w:tcPr>
          <w:p w14:paraId="5ED4139F" w14:textId="4926698A" w:rsidR="0051484E" w:rsidRDefault="0051484E" w:rsidP="0060047D">
            <w:r>
              <w:t>Referentieniveau</w:t>
            </w:r>
          </w:p>
        </w:tc>
        <w:tc>
          <w:tcPr>
            <w:tcW w:w="2109" w:type="dxa"/>
          </w:tcPr>
          <w:p w14:paraId="09019B93" w14:textId="0880E771" w:rsidR="0051484E" w:rsidRDefault="0051484E" w:rsidP="0060047D">
            <w:r>
              <w:t>Signaleringswaarde (o.b.v. weging)</w:t>
            </w:r>
          </w:p>
        </w:tc>
        <w:tc>
          <w:tcPr>
            <w:tcW w:w="2975" w:type="dxa"/>
          </w:tcPr>
          <w:p w14:paraId="1DB9FD98" w14:textId="5D562FD0" w:rsidR="0051484E" w:rsidRDefault="0051484E" w:rsidP="0060047D">
            <w:r>
              <w:t>Landelijk gemiddelde (scholen met dezelfde weging)</w:t>
            </w:r>
          </w:p>
        </w:tc>
        <w:tc>
          <w:tcPr>
            <w:tcW w:w="1116" w:type="dxa"/>
          </w:tcPr>
          <w:p w14:paraId="034263A0" w14:textId="0703E9E0" w:rsidR="0051484E" w:rsidRDefault="0051484E" w:rsidP="0060047D">
            <w:r>
              <w:t>Ambitie</w:t>
            </w:r>
          </w:p>
        </w:tc>
        <w:tc>
          <w:tcPr>
            <w:tcW w:w="1003" w:type="dxa"/>
          </w:tcPr>
          <w:p w14:paraId="24F49578" w14:textId="0794C460" w:rsidR="0051484E" w:rsidRDefault="0051484E" w:rsidP="0060047D">
            <w:r>
              <w:t xml:space="preserve">Behaald </w:t>
            </w:r>
          </w:p>
        </w:tc>
      </w:tr>
      <w:tr w:rsidR="0051484E" w14:paraId="7010FDD9" w14:textId="77777777" w:rsidTr="0051484E">
        <w:tc>
          <w:tcPr>
            <w:tcW w:w="1857" w:type="dxa"/>
          </w:tcPr>
          <w:p w14:paraId="44C604E0" w14:textId="005FAD8D" w:rsidR="0051484E" w:rsidRDefault="0051484E" w:rsidP="0060047D">
            <w:r>
              <w:t>1F (rekenen + taal)</w:t>
            </w:r>
          </w:p>
        </w:tc>
        <w:tc>
          <w:tcPr>
            <w:tcW w:w="2109" w:type="dxa"/>
          </w:tcPr>
          <w:p w14:paraId="7BB5F1F1" w14:textId="3AAF609E" w:rsidR="0051484E" w:rsidRDefault="0051484E" w:rsidP="0060047D">
            <w:r>
              <w:t>85%</w:t>
            </w:r>
          </w:p>
        </w:tc>
        <w:tc>
          <w:tcPr>
            <w:tcW w:w="2975" w:type="dxa"/>
          </w:tcPr>
          <w:p w14:paraId="0E0FB253" w14:textId="1D36EA83" w:rsidR="0051484E" w:rsidRDefault="0051484E" w:rsidP="0060047D">
            <w:r>
              <w:t>96,5%</w:t>
            </w:r>
          </w:p>
        </w:tc>
        <w:tc>
          <w:tcPr>
            <w:tcW w:w="1116" w:type="dxa"/>
          </w:tcPr>
          <w:p w14:paraId="0B38D2BA" w14:textId="16F5C3C0" w:rsidR="0051484E" w:rsidRDefault="0051484E" w:rsidP="0060047D">
            <w:r>
              <w:t>96,5%</w:t>
            </w:r>
          </w:p>
        </w:tc>
        <w:tc>
          <w:tcPr>
            <w:tcW w:w="1003" w:type="dxa"/>
          </w:tcPr>
          <w:p w14:paraId="1DF8E25E" w14:textId="26C35071" w:rsidR="0051484E" w:rsidRPr="0051484E" w:rsidRDefault="0051484E" w:rsidP="0060047D">
            <w:pPr>
              <w:rPr>
                <w:color w:val="FFC000"/>
              </w:rPr>
            </w:pPr>
            <w:r>
              <w:rPr>
                <w:color w:val="FFC000"/>
              </w:rPr>
              <w:t>93,3%</w:t>
            </w:r>
          </w:p>
        </w:tc>
      </w:tr>
      <w:tr w:rsidR="0051484E" w14:paraId="5EE9F8EE" w14:textId="77777777" w:rsidTr="0051484E">
        <w:tc>
          <w:tcPr>
            <w:tcW w:w="1857" w:type="dxa"/>
          </w:tcPr>
          <w:p w14:paraId="56E75588" w14:textId="721AECCD" w:rsidR="0051484E" w:rsidRDefault="0051484E" w:rsidP="0060047D">
            <w:r>
              <w:lastRenderedPageBreak/>
              <w:t>2F (taal) 1F (rekenen)</w:t>
            </w:r>
          </w:p>
        </w:tc>
        <w:tc>
          <w:tcPr>
            <w:tcW w:w="2109" w:type="dxa"/>
          </w:tcPr>
          <w:p w14:paraId="03C92B3C" w14:textId="62A3D0BE" w:rsidR="0051484E" w:rsidRDefault="0051484E" w:rsidP="0060047D">
            <w:r>
              <w:t>55,1%</w:t>
            </w:r>
          </w:p>
        </w:tc>
        <w:tc>
          <w:tcPr>
            <w:tcW w:w="2975" w:type="dxa"/>
          </w:tcPr>
          <w:p w14:paraId="578C54B1" w14:textId="12F99111" w:rsidR="0051484E" w:rsidRDefault="0051484E" w:rsidP="0060047D">
            <w:r>
              <w:t>64,1%</w:t>
            </w:r>
          </w:p>
        </w:tc>
        <w:tc>
          <w:tcPr>
            <w:tcW w:w="1116" w:type="dxa"/>
          </w:tcPr>
          <w:p w14:paraId="3D99F779" w14:textId="67700423" w:rsidR="0051484E" w:rsidRDefault="0051484E" w:rsidP="0060047D">
            <w:r>
              <w:t>64,1%</w:t>
            </w:r>
          </w:p>
        </w:tc>
        <w:tc>
          <w:tcPr>
            <w:tcW w:w="1003" w:type="dxa"/>
          </w:tcPr>
          <w:p w14:paraId="56B7A962" w14:textId="77E4FCCE" w:rsidR="0051484E" w:rsidRPr="0051484E" w:rsidRDefault="0051484E" w:rsidP="0060047D">
            <w:pPr>
              <w:rPr>
                <w:color w:val="92D050"/>
              </w:rPr>
            </w:pPr>
            <w:r w:rsidRPr="0051484E">
              <w:rPr>
                <w:color w:val="92D050"/>
              </w:rPr>
              <w:t>71,1%</w:t>
            </w:r>
          </w:p>
        </w:tc>
      </w:tr>
    </w:tbl>
    <w:p w14:paraId="4C718745" w14:textId="77777777" w:rsidR="0051484E" w:rsidRDefault="0051484E" w:rsidP="0060047D"/>
    <w:p w14:paraId="71748374" w14:textId="54C9D320" w:rsidR="0051484E" w:rsidRDefault="0051484E" w:rsidP="0060047D">
      <w:r>
        <w:rPr>
          <w:noProof/>
        </w:rPr>
        <w:drawing>
          <wp:inline distT="0" distB="0" distL="0" distR="0" wp14:anchorId="5DB55B26" wp14:editId="7E5F83D6">
            <wp:extent cx="5759450" cy="3486150"/>
            <wp:effectExtent l="0" t="0" r="0" b="0"/>
            <wp:docPr id="355609623" name="Afbeelding 2" descr="Afbeelding met schermopname, Multimediasoftware, Grafische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09623" name="Afbeelding 2" descr="Afbeelding met schermopname, Multimediasoftware, Grafische software&#10;&#10;Door AI gegenereerde inhoud is mogelijk onjuist."/>
                    <pic:cNvPicPr/>
                  </pic:nvPicPr>
                  <pic:blipFill>
                    <a:blip r:embed="rId11">
                      <a:extLst>
                        <a:ext uri="{28A0092B-C50C-407E-A947-70E740481C1C}">
                          <a14:useLocalDpi xmlns:a14="http://schemas.microsoft.com/office/drawing/2010/main" val="0"/>
                        </a:ext>
                      </a:extLst>
                    </a:blip>
                    <a:stretch>
                      <a:fillRect/>
                    </a:stretch>
                  </pic:blipFill>
                  <pic:spPr>
                    <a:xfrm>
                      <a:off x="0" y="0"/>
                      <a:ext cx="5759450" cy="3486150"/>
                    </a:xfrm>
                    <a:prstGeom prst="rect">
                      <a:avLst/>
                    </a:prstGeom>
                  </pic:spPr>
                </pic:pic>
              </a:graphicData>
            </a:graphic>
          </wp:inline>
        </w:drawing>
      </w:r>
    </w:p>
    <w:p w14:paraId="26F304D5" w14:textId="024BB801" w:rsidR="0051484E" w:rsidRDefault="0051484E" w:rsidP="0060047D">
      <w:r>
        <w:t xml:space="preserve">Bron: </w:t>
      </w:r>
      <w:proofErr w:type="spellStart"/>
      <w:r>
        <w:t>Ultimview</w:t>
      </w:r>
      <w:proofErr w:type="spellEnd"/>
    </w:p>
    <w:p w14:paraId="6FF30B8A" w14:textId="77777777" w:rsidR="004752E1" w:rsidRDefault="004752E1" w:rsidP="0060047D"/>
    <w:p w14:paraId="7FDA70E3" w14:textId="46C44850" w:rsidR="004752E1" w:rsidRDefault="00AB1C0A" w:rsidP="0060047D">
      <w:r>
        <w:t>Onze ambitie is het behalen van minimaal het landelijk gemiddelde van scholen met dezelfde weging. Dit hebben we dit schooljaar niet behaald op 1F,</w:t>
      </w:r>
      <w:r w:rsidR="002B0F03">
        <w:t xml:space="preserve"> maar wel op 2F/1S. We zien dat </w:t>
      </w:r>
      <w:r w:rsidR="004C0F8C">
        <w:t xml:space="preserve">in de voorgaande jaren dit 1F wel is behaald. </w:t>
      </w:r>
    </w:p>
    <w:p w14:paraId="47867D3C" w14:textId="77777777" w:rsidR="0051484E" w:rsidRDefault="0051484E" w:rsidP="0060047D"/>
    <w:p w14:paraId="56DC4235" w14:textId="72BAA4CF" w:rsidR="007C7359" w:rsidRDefault="00423862" w:rsidP="0060047D">
      <w:r>
        <w:rPr>
          <w:noProof/>
        </w:rPr>
        <w:lastRenderedPageBreak/>
        <w:drawing>
          <wp:inline distT="0" distB="0" distL="0" distR="0" wp14:anchorId="16F55056" wp14:editId="430795B8">
            <wp:extent cx="2368696" cy="1433753"/>
            <wp:effectExtent l="0" t="0" r="0" b="1905"/>
            <wp:docPr id="878304455" name="Afbeelding 3" descr="Afbeelding met tekst, diagram,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04455" name="Afbeelding 3" descr="Afbeelding met tekst, diagram, schermopname, ontwerp&#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9886" cy="1452632"/>
                    </a:xfrm>
                    <a:prstGeom prst="rect">
                      <a:avLst/>
                    </a:prstGeom>
                  </pic:spPr>
                </pic:pic>
              </a:graphicData>
            </a:graphic>
          </wp:inline>
        </w:drawing>
      </w:r>
      <w:r>
        <w:rPr>
          <w:noProof/>
        </w:rPr>
        <w:drawing>
          <wp:inline distT="0" distB="0" distL="0" distR="0" wp14:anchorId="0DEA80E0" wp14:editId="73C40BDA">
            <wp:extent cx="2492175" cy="1508494"/>
            <wp:effectExtent l="0" t="0" r="0" b="3175"/>
            <wp:docPr id="402139378" name="Afbeelding 4" descr="Afbeelding met tekst, diagram, Perceel,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39378" name="Afbeelding 4" descr="Afbeelding met tekst, diagram, Perceel, ontwerp&#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0950" cy="1538017"/>
                    </a:xfrm>
                    <a:prstGeom prst="rect">
                      <a:avLst/>
                    </a:prstGeom>
                  </pic:spPr>
                </pic:pic>
              </a:graphicData>
            </a:graphic>
          </wp:inline>
        </w:drawing>
      </w:r>
      <w:r>
        <w:rPr>
          <w:noProof/>
        </w:rPr>
        <w:drawing>
          <wp:inline distT="0" distB="0" distL="0" distR="0" wp14:anchorId="1128C4BC" wp14:editId="5EA825EE">
            <wp:extent cx="2370467" cy="1434826"/>
            <wp:effectExtent l="0" t="0" r="4445" b="635"/>
            <wp:docPr id="1897930781" name="Afbeelding 5" descr="Afbeelding met schermopname, diagram, Perceel,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30781" name="Afbeelding 5" descr="Afbeelding met schermopname, diagram, Perceel, lijn&#10;&#10;Door AI gegenereerde inhoud is mogelijk onjui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3448" cy="1454789"/>
                    </a:xfrm>
                    <a:prstGeom prst="rect">
                      <a:avLst/>
                    </a:prstGeom>
                  </pic:spPr>
                </pic:pic>
              </a:graphicData>
            </a:graphic>
          </wp:inline>
        </w:drawing>
      </w:r>
      <w:r>
        <w:rPr>
          <w:noProof/>
        </w:rPr>
        <w:drawing>
          <wp:inline distT="0" distB="0" distL="0" distR="0" wp14:anchorId="39C59D2D" wp14:editId="6AB28BC0">
            <wp:extent cx="2386778" cy="1444698"/>
            <wp:effectExtent l="0" t="0" r="1270" b="3175"/>
            <wp:docPr id="1477793416" name="Afbeelding 6" descr="Afbeelding met tekst, diagram, Perceel,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793416" name="Afbeelding 6" descr="Afbeelding met tekst, diagram, Perceel, lijn&#10;&#10;Door AI gegenereerde inhoud is mogelijk onjuis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5514" cy="1449986"/>
                    </a:xfrm>
                    <a:prstGeom prst="rect">
                      <a:avLst/>
                    </a:prstGeom>
                  </pic:spPr>
                </pic:pic>
              </a:graphicData>
            </a:graphic>
          </wp:inline>
        </w:drawing>
      </w:r>
      <w:r>
        <w:rPr>
          <w:noProof/>
        </w:rPr>
        <w:drawing>
          <wp:inline distT="0" distB="0" distL="0" distR="0" wp14:anchorId="38C0E1A8" wp14:editId="79E64E44">
            <wp:extent cx="2470756" cy="1495529"/>
            <wp:effectExtent l="0" t="0" r="6350" b="3175"/>
            <wp:docPr id="503034601" name="Afbeelding 7" descr="Afbeelding met schermopname, tekst, diagram,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34601" name="Afbeelding 7" descr="Afbeelding met schermopname, tekst, diagram, lijn&#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8172" cy="1524229"/>
                    </a:xfrm>
                    <a:prstGeom prst="rect">
                      <a:avLst/>
                    </a:prstGeom>
                  </pic:spPr>
                </pic:pic>
              </a:graphicData>
            </a:graphic>
          </wp:inline>
        </w:drawing>
      </w:r>
      <w:r>
        <w:rPr>
          <w:noProof/>
        </w:rPr>
        <w:drawing>
          <wp:inline distT="0" distB="0" distL="0" distR="0" wp14:anchorId="7D518B63" wp14:editId="72E94418">
            <wp:extent cx="2562787" cy="1551235"/>
            <wp:effectExtent l="0" t="0" r="3175" b="0"/>
            <wp:docPr id="1905481181" name="Afbeelding 8" descr="Afbeelding met tekst, schermopname, diagram, Perc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81181" name="Afbeelding 8" descr="Afbeelding met tekst, schermopname, diagram, Perceel&#10;&#10;Door AI gegenereerde inhoud is mogelijk onjuis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7405" cy="1602454"/>
                    </a:xfrm>
                    <a:prstGeom prst="rect">
                      <a:avLst/>
                    </a:prstGeom>
                  </pic:spPr>
                </pic:pic>
              </a:graphicData>
            </a:graphic>
          </wp:inline>
        </w:drawing>
      </w:r>
    </w:p>
    <w:p w14:paraId="729C55A3" w14:textId="765000F8" w:rsidR="007C7359" w:rsidRDefault="00F139E7" w:rsidP="007C7359">
      <w:pPr>
        <w:tabs>
          <w:tab w:val="left" w:pos="1674"/>
        </w:tabs>
      </w:pPr>
      <w:r>
        <w:t xml:space="preserve">Dit schooljaar behalen we binnen alle domeinen een score </w:t>
      </w:r>
      <w:r w:rsidR="00917587">
        <w:t>boven het landelijk gemiddelde op 2F/1S</w:t>
      </w:r>
      <w:r w:rsidR="008F2587">
        <w:t>, maar behalen we bij het domein rekenen</w:t>
      </w:r>
      <w:r w:rsidR="00FA0460">
        <w:t xml:space="preserve"> en taalverzorging</w:t>
      </w:r>
      <w:r w:rsidR="008F2587">
        <w:t xml:space="preserve"> niet de 1F</w:t>
      </w:r>
      <w:r w:rsidR="000878C6">
        <w:t xml:space="preserve">. We zitten wel boven de signaleringswaarde. </w:t>
      </w:r>
    </w:p>
    <w:p w14:paraId="66A0EF1F" w14:textId="77777777" w:rsidR="00672C66" w:rsidRDefault="00672C66" w:rsidP="007C7359">
      <w:pPr>
        <w:tabs>
          <w:tab w:val="left" w:pos="1674"/>
        </w:tabs>
      </w:pPr>
    </w:p>
    <w:p w14:paraId="222FAB90" w14:textId="729FA022" w:rsidR="002147AD" w:rsidRDefault="002147AD" w:rsidP="007C7359">
      <w:pPr>
        <w:tabs>
          <w:tab w:val="left" w:pos="1674"/>
        </w:tabs>
      </w:pPr>
      <w:r>
        <w:t>In deze groep 8 is het afgelopen schooljaar ingezet op:</w:t>
      </w:r>
    </w:p>
    <w:p w14:paraId="70284522" w14:textId="0BFC8204" w:rsidR="00526484" w:rsidRDefault="00CB550A" w:rsidP="00526484">
      <w:pPr>
        <w:pStyle w:val="Lijstalinea"/>
        <w:numPr>
          <w:ilvl w:val="0"/>
          <w:numId w:val="29"/>
        </w:numPr>
        <w:tabs>
          <w:tab w:val="left" w:pos="1674"/>
        </w:tabs>
      </w:pPr>
      <w:r>
        <w:t>Geven van instructie op de juiste strategieaanpak</w:t>
      </w:r>
    </w:p>
    <w:p w14:paraId="6467AAD3" w14:textId="1CBD9FCC" w:rsidR="00CB550A" w:rsidRDefault="002147AD" w:rsidP="00045699">
      <w:pPr>
        <w:pStyle w:val="Lijstalinea"/>
        <w:numPr>
          <w:ilvl w:val="0"/>
          <w:numId w:val="29"/>
        </w:numPr>
        <w:tabs>
          <w:tab w:val="left" w:pos="1674"/>
        </w:tabs>
      </w:pPr>
      <w:r>
        <w:t>Iedere dag een 5-woordendictee</w:t>
      </w:r>
    </w:p>
    <w:p w14:paraId="6D2B7D4C" w14:textId="0FB50AC7" w:rsidR="00A505BF" w:rsidRDefault="00A505BF" w:rsidP="008C5F70">
      <w:pPr>
        <w:tabs>
          <w:tab w:val="left" w:pos="1674"/>
        </w:tabs>
      </w:pPr>
    </w:p>
    <w:p w14:paraId="03001D75" w14:textId="1175BED3" w:rsidR="00045699" w:rsidRDefault="008C5F70" w:rsidP="00FD5DEB">
      <w:pPr>
        <w:tabs>
          <w:tab w:val="left" w:pos="1674"/>
        </w:tabs>
      </w:pPr>
      <w:r>
        <w:t xml:space="preserve">Voor de leerlingen op 1S/2F heeft de inzet </w:t>
      </w:r>
      <w:r w:rsidR="00C27372">
        <w:t xml:space="preserve">het juiste effect gehad, maar niet voor de leerlingen op 1F. </w:t>
      </w:r>
    </w:p>
    <w:p w14:paraId="32B4F00A" w14:textId="77777777" w:rsidR="00386258" w:rsidRDefault="00386258" w:rsidP="00FD5DEB">
      <w:pPr>
        <w:tabs>
          <w:tab w:val="left" w:pos="1674"/>
        </w:tabs>
      </w:pPr>
    </w:p>
    <w:p w14:paraId="05757C83" w14:textId="02365F21" w:rsidR="00386258" w:rsidRDefault="00BE4D1C" w:rsidP="00BE4D1C">
      <w:pPr>
        <w:pStyle w:val="Kop2"/>
      </w:pPr>
      <w:r>
        <w:t>Schooladviezen groep 8</w:t>
      </w:r>
    </w:p>
    <w:tbl>
      <w:tblPr>
        <w:tblStyle w:val="Tabelraster"/>
        <w:tblW w:w="9187" w:type="dxa"/>
        <w:tblLayout w:type="fixed"/>
        <w:tblLook w:val="06A0" w:firstRow="1" w:lastRow="0" w:firstColumn="1" w:lastColumn="0" w:noHBand="1" w:noVBand="1"/>
      </w:tblPr>
      <w:tblGrid>
        <w:gridCol w:w="2655"/>
        <w:gridCol w:w="1755"/>
        <w:gridCol w:w="2715"/>
        <w:gridCol w:w="2062"/>
      </w:tblGrid>
      <w:tr w:rsidR="004C006E" w14:paraId="3BE61F65" w14:textId="77777777" w:rsidTr="00885BE7">
        <w:trPr>
          <w:trHeight w:val="300"/>
        </w:trPr>
        <w:tc>
          <w:tcPr>
            <w:tcW w:w="2655" w:type="dxa"/>
          </w:tcPr>
          <w:p w14:paraId="1CFB3FE3" w14:textId="77777777" w:rsidR="004C006E" w:rsidRDefault="004C006E" w:rsidP="00885BE7">
            <w:pPr>
              <w:rPr>
                <w:b/>
                <w:bCs/>
              </w:rPr>
            </w:pPr>
            <w:r w:rsidRPr="2C954DBD">
              <w:rPr>
                <w:b/>
                <w:bCs/>
              </w:rPr>
              <w:t>Niveau</w:t>
            </w:r>
          </w:p>
        </w:tc>
        <w:tc>
          <w:tcPr>
            <w:tcW w:w="1755" w:type="dxa"/>
          </w:tcPr>
          <w:p w14:paraId="6DCEA2BB" w14:textId="77777777" w:rsidR="004C006E" w:rsidRDefault="004C006E" w:rsidP="00885BE7">
            <w:pPr>
              <w:rPr>
                <w:b/>
                <w:bCs/>
              </w:rPr>
            </w:pPr>
            <w:r w:rsidRPr="2C954DBD">
              <w:rPr>
                <w:b/>
                <w:bCs/>
              </w:rPr>
              <w:t>Advies</w:t>
            </w:r>
          </w:p>
        </w:tc>
        <w:tc>
          <w:tcPr>
            <w:tcW w:w="2715" w:type="dxa"/>
          </w:tcPr>
          <w:p w14:paraId="2B45D3C6" w14:textId="77777777" w:rsidR="004C006E" w:rsidRDefault="004C006E" w:rsidP="00885BE7">
            <w:pPr>
              <w:rPr>
                <w:b/>
                <w:bCs/>
              </w:rPr>
            </w:pPr>
            <w:r w:rsidRPr="2C954DBD">
              <w:rPr>
                <w:b/>
                <w:bCs/>
              </w:rPr>
              <w:t>Heroverweging</w:t>
            </w:r>
          </w:p>
        </w:tc>
        <w:tc>
          <w:tcPr>
            <w:tcW w:w="2062" w:type="dxa"/>
          </w:tcPr>
          <w:p w14:paraId="30DA25BA" w14:textId="77777777" w:rsidR="004C006E" w:rsidRDefault="004C006E" w:rsidP="00885BE7">
            <w:pPr>
              <w:rPr>
                <w:b/>
                <w:bCs/>
              </w:rPr>
            </w:pPr>
            <w:r w:rsidRPr="2C954DBD">
              <w:rPr>
                <w:b/>
                <w:bCs/>
              </w:rPr>
              <w:t>Definitief advies</w:t>
            </w:r>
          </w:p>
        </w:tc>
      </w:tr>
      <w:tr w:rsidR="004C006E" w14:paraId="423BE8F7" w14:textId="77777777" w:rsidTr="00885BE7">
        <w:trPr>
          <w:trHeight w:val="300"/>
        </w:trPr>
        <w:tc>
          <w:tcPr>
            <w:tcW w:w="2655" w:type="dxa"/>
          </w:tcPr>
          <w:p w14:paraId="064F42D5" w14:textId="77777777" w:rsidR="004C006E" w:rsidRDefault="004C006E" w:rsidP="00885BE7">
            <w:r>
              <w:t>PRO</w:t>
            </w:r>
          </w:p>
        </w:tc>
        <w:tc>
          <w:tcPr>
            <w:tcW w:w="1755" w:type="dxa"/>
          </w:tcPr>
          <w:p w14:paraId="29C39064" w14:textId="3EF870B4" w:rsidR="004C006E" w:rsidRDefault="004C006E" w:rsidP="00885BE7"/>
        </w:tc>
        <w:tc>
          <w:tcPr>
            <w:tcW w:w="2715" w:type="dxa"/>
          </w:tcPr>
          <w:p w14:paraId="4E8709D8" w14:textId="77777777" w:rsidR="004C006E" w:rsidRDefault="004C006E" w:rsidP="00885BE7"/>
        </w:tc>
        <w:tc>
          <w:tcPr>
            <w:tcW w:w="2062" w:type="dxa"/>
          </w:tcPr>
          <w:p w14:paraId="2D91822E" w14:textId="1778886E" w:rsidR="004C006E" w:rsidRDefault="00D05A1D" w:rsidP="00885BE7">
            <w:r>
              <w:t>0</w:t>
            </w:r>
          </w:p>
        </w:tc>
      </w:tr>
      <w:tr w:rsidR="00865ADF" w14:paraId="19EA792C" w14:textId="77777777" w:rsidTr="00885BE7">
        <w:trPr>
          <w:trHeight w:val="300"/>
        </w:trPr>
        <w:tc>
          <w:tcPr>
            <w:tcW w:w="2655" w:type="dxa"/>
          </w:tcPr>
          <w:p w14:paraId="4B659D5D" w14:textId="4D23B295" w:rsidR="00865ADF" w:rsidRDefault="00865ADF" w:rsidP="00885BE7">
            <w:r>
              <w:t>VMBO B</w:t>
            </w:r>
          </w:p>
        </w:tc>
        <w:tc>
          <w:tcPr>
            <w:tcW w:w="1755" w:type="dxa"/>
          </w:tcPr>
          <w:p w14:paraId="1452DE9E" w14:textId="77777777" w:rsidR="00865ADF" w:rsidRDefault="00865ADF" w:rsidP="00885BE7"/>
        </w:tc>
        <w:tc>
          <w:tcPr>
            <w:tcW w:w="2715" w:type="dxa"/>
          </w:tcPr>
          <w:p w14:paraId="4A33011B" w14:textId="77777777" w:rsidR="00865ADF" w:rsidRDefault="00865ADF" w:rsidP="00885BE7"/>
        </w:tc>
        <w:tc>
          <w:tcPr>
            <w:tcW w:w="2062" w:type="dxa"/>
          </w:tcPr>
          <w:p w14:paraId="21BE3B02" w14:textId="77777777" w:rsidR="00865ADF" w:rsidRDefault="00865ADF" w:rsidP="00885BE7"/>
        </w:tc>
      </w:tr>
      <w:tr w:rsidR="004C006E" w14:paraId="23283F01" w14:textId="77777777" w:rsidTr="00885BE7">
        <w:trPr>
          <w:trHeight w:val="300"/>
        </w:trPr>
        <w:tc>
          <w:tcPr>
            <w:tcW w:w="2655" w:type="dxa"/>
          </w:tcPr>
          <w:p w14:paraId="0F6525CC" w14:textId="6B87DAB3" w:rsidR="004C006E" w:rsidRDefault="00865ADF" w:rsidP="00885BE7">
            <w:r>
              <w:t>VMBO BK</w:t>
            </w:r>
          </w:p>
        </w:tc>
        <w:tc>
          <w:tcPr>
            <w:tcW w:w="1755" w:type="dxa"/>
          </w:tcPr>
          <w:p w14:paraId="3667C353" w14:textId="1F263619" w:rsidR="004C006E" w:rsidRDefault="00BE4D1C" w:rsidP="00885BE7">
            <w:r>
              <w:t>1</w:t>
            </w:r>
          </w:p>
        </w:tc>
        <w:tc>
          <w:tcPr>
            <w:tcW w:w="2715" w:type="dxa"/>
          </w:tcPr>
          <w:p w14:paraId="45BD142E" w14:textId="77777777" w:rsidR="004C006E" w:rsidRDefault="004C006E" w:rsidP="00885BE7"/>
        </w:tc>
        <w:tc>
          <w:tcPr>
            <w:tcW w:w="2062" w:type="dxa"/>
          </w:tcPr>
          <w:p w14:paraId="01BBF810" w14:textId="69E52991" w:rsidR="004C006E" w:rsidRDefault="00D05A1D" w:rsidP="00885BE7">
            <w:r>
              <w:t>0</w:t>
            </w:r>
          </w:p>
        </w:tc>
      </w:tr>
      <w:tr w:rsidR="004C006E" w14:paraId="6DADF0A3" w14:textId="77777777" w:rsidTr="00885BE7">
        <w:trPr>
          <w:trHeight w:val="300"/>
        </w:trPr>
        <w:tc>
          <w:tcPr>
            <w:tcW w:w="2655" w:type="dxa"/>
          </w:tcPr>
          <w:p w14:paraId="5A05BDE4" w14:textId="77777777" w:rsidR="004C006E" w:rsidRDefault="004C006E" w:rsidP="00885BE7">
            <w:r>
              <w:t>VMBO K</w:t>
            </w:r>
          </w:p>
        </w:tc>
        <w:tc>
          <w:tcPr>
            <w:tcW w:w="1755" w:type="dxa"/>
          </w:tcPr>
          <w:p w14:paraId="2952AAF9" w14:textId="0669CEE2" w:rsidR="004C006E" w:rsidRDefault="004C006E" w:rsidP="00885BE7"/>
        </w:tc>
        <w:tc>
          <w:tcPr>
            <w:tcW w:w="2715" w:type="dxa"/>
          </w:tcPr>
          <w:p w14:paraId="6375CF72" w14:textId="77777777" w:rsidR="004C006E" w:rsidRDefault="004C006E" w:rsidP="00885BE7"/>
        </w:tc>
        <w:tc>
          <w:tcPr>
            <w:tcW w:w="2062" w:type="dxa"/>
          </w:tcPr>
          <w:p w14:paraId="39A44313" w14:textId="2B2D610C" w:rsidR="004C006E" w:rsidRDefault="00D05A1D" w:rsidP="00885BE7">
            <w:r>
              <w:t>1</w:t>
            </w:r>
          </w:p>
        </w:tc>
      </w:tr>
      <w:tr w:rsidR="00865ADF" w14:paraId="69254C9B" w14:textId="77777777" w:rsidTr="00885BE7">
        <w:trPr>
          <w:trHeight w:val="300"/>
        </w:trPr>
        <w:tc>
          <w:tcPr>
            <w:tcW w:w="2655" w:type="dxa"/>
          </w:tcPr>
          <w:p w14:paraId="1FD3A88E" w14:textId="29E738CE" w:rsidR="00865ADF" w:rsidRDefault="00865ADF" w:rsidP="00885BE7">
            <w:r>
              <w:t>VMBO KT</w:t>
            </w:r>
          </w:p>
        </w:tc>
        <w:tc>
          <w:tcPr>
            <w:tcW w:w="1755" w:type="dxa"/>
          </w:tcPr>
          <w:p w14:paraId="15F61B57" w14:textId="7E8DC0B1" w:rsidR="00865ADF" w:rsidRDefault="00BE4D1C" w:rsidP="00885BE7">
            <w:r>
              <w:t>1</w:t>
            </w:r>
          </w:p>
        </w:tc>
        <w:tc>
          <w:tcPr>
            <w:tcW w:w="2715" w:type="dxa"/>
          </w:tcPr>
          <w:p w14:paraId="1D83A496" w14:textId="77777777" w:rsidR="00865ADF" w:rsidRDefault="00865ADF" w:rsidP="00885BE7"/>
        </w:tc>
        <w:tc>
          <w:tcPr>
            <w:tcW w:w="2062" w:type="dxa"/>
          </w:tcPr>
          <w:p w14:paraId="5E4DC902" w14:textId="77777777" w:rsidR="00865ADF" w:rsidRDefault="00865ADF" w:rsidP="00885BE7"/>
        </w:tc>
      </w:tr>
      <w:tr w:rsidR="004C006E" w14:paraId="59414472" w14:textId="77777777" w:rsidTr="00885BE7">
        <w:trPr>
          <w:trHeight w:val="300"/>
        </w:trPr>
        <w:tc>
          <w:tcPr>
            <w:tcW w:w="2655" w:type="dxa"/>
          </w:tcPr>
          <w:p w14:paraId="44F59B05" w14:textId="77777777" w:rsidR="004C006E" w:rsidRDefault="004C006E" w:rsidP="00885BE7">
            <w:r>
              <w:t>VMBO GT</w:t>
            </w:r>
          </w:p>
        </w:tc>
        <w:tc>
          <w:tcPr>
            <w:tcW w:w="1755" w:type="dxa"/>
          </w:tcPr>
          <w:p w14:paraId="1D48E7C2" w14:textId="490FE9BD" w:rsidR="004C006E" w:rsidRDefault="00E90A94" w:rsidP="00885BE7">
            <w:r>
              <w:t>2</w:t>
            </w:r>
          </w:p>
        </w:tc>
        <w:tc>
          <w:tcPr>
            <w:tcW w:w="2715" w:type="dxa"/>
          </w:tcPr>
          <w:p w14:paraId="10EFC842" w14:textId="2CB008C7" w:rsidR="004C006E" w:rsidRDefault="004C006E" w:rsidP="00885BE7"/>
        </w:tc>
        <w:tc>
          <w:tcPr>
            <w:tcW w:w="2062" w:type="dxa"/>
          </w:tcPr>
          <w:p w14:paraId="59E24A17" w14:textId="762CAE73" w:rsidR="004C006E" w:rsidRDefault="00D05A1D" w:rsidP="00885BE7">
            <w:r>
              <w:t>3</w:t>
            </w:r>
          </w:p>
        </w:tc>
      </w:tr>
      <w:tr w:rsidR="00E90A94" w14:paraId="51B39C4C" w14:textId="77777777" w:rsidTr="00885BE7">
        <w:trPr>
          <w:trHeight w:val="300"/>
        </w:trPr>
        <w:tc>
          <w:tcPr>
            <w:tcW w:w="2655" w:type="dxa"/>
          </w:tcPr>
          <w:p w14:paraId="550FD158" w14:textId="4B55A0E8" w:rsidR="00E90A94" w:rsidRDefault="00E90A94" w:rsidP="00885BE7">
            <w:r>
              <w:t>VMBO GT/HAVO</w:t>
            </w:r>
          </w:p>
        </w:tc>
        <w:tc>
          <w:tcPr>
            <w:tcW w:w="1755" w:type="dxa"/>
          </w:tcPr>
          <w:p w14:paraId="5ADEED71" w14:textId="2F0AB6B4" w:rsidR="00E90A94" w:rsidRDefault="00E90A94" w:rsidP="00885BE7">
            <w:r>
              <w:t>1</w:t>
            </w:r>
          </w:p>
        </w:tc>
        <w:tc>
          <w:tcPr>
            <w:tcW w:w="2715" w:type="dxa"/>
          </w:tcPr>
          <w:p w14:paraId="3547E50A" w14:textId="77777777" w:rsidR="00E90A94" w:rsidRDefault="00E90A94" w:rsidP="00885BE7"/>
        </w:tc>
        <w:tc>
          <w:tcPr>
            <w:tcW w:w="2062" w:type="dxa"/>
          </w:tcPr>
          <w:p w14:paraId="222A7412" w14:textId="77777777" w:rsidR="00E90A94" w:rsidRDefault="00E90A94" w:rsidP="00885BE7"/>
        </w:tc>
      </w:tr>
      <w:tr w:rsidR="00AA6D88" w14:paraId="3A04AB69" w14:textId="77777777" w:rsidTr="00885BE7">
        <w:trPr>
          <w:trHeight w:val="300"/>
        </w:trPr>
        <w:tc>
          <w:tcPr>
            <w:tcW w:w="2655" w:type="dxa"/>
          </w:tcPr>
          <w:p w14:paraId="20B6F02A" w14:textId="1001614D" w:rsidR="00AA6D88" w:rsidRDefault="00AA6D88" w:rsidP="00885BE7">
            <w:r>
              <w:t>HAVO</w:t>
            </w:r>
          </w:p>
        </w:tc>
        <w:tc>
          <w:tcPr>
            <w:tcW w:w="1755" w:type="dxa"/>
          </w:tcPr>
          <w:p w14:paraId="252842BE" w14:textId="70AD5D18" w:rsidR="00AA6D88" w:rsidRDefault="00474594" w:rsidP="00885BE7">
            <w:r>
              <w:t>3</w:t>
            </w:r>
          </w:p>
        </w:tc>
        <w:tc>
          <w:tcPr>
            <w:tcW w:w="2715" w:type="dxa"/>
          </w:tcPr>
          <w:p w14:paraId="14953171" w14:textId="77777777" w:rsidR="00AA6D88" w:rsidRDefault="00AA6D88" w:rsidP="00885BE7"/>
        </w:tc>
        <w:tc>
          <w:tcPr>
            <w:tcW w:w="2062" w:type="dxa"/>
          </w:tcPr>
          <w:p w14:paraId="3A967B4A" w14:textId="033162F3" w:rsidR="00AA6D88" w:rsidRDefault="00573037" w:rsidP="00885BE7">
            <w:r>
              <w:t>4</w:t>
            </w:r>
          </w:p>
        </w:tc>
      </w:tr>
      <w:tr w:rsidR="004C006E" w14:paraId="73401081" w14:textId="77777777" w:rsidTr="00885BE7">
        <w:trPr>
          <w:trHeight w:val="300"/>
        </w:trPr>
        <w:tc>
          <w:tcPr>
            <w:tcW w:w="2655" w:type="dxa"/>
          </w:tcPr>
          <w:p w14:paraId="37EBBF6D" w14:textId="77777777" w:rsidR="004C006E" w:rsidRDefault="004C006E" w:rsidP="00885BE7">
            <w:r>
              <w:t>HAVO/VWO</w:t>
            </w:r>
          </w:p>
        </w:tc>
        <w:tc>
          <w:tcPr>
            <w:tcW w:w="1755" w:type="dxa"/>
          </w:tcPr>
          <w:p w14:paraId="6A1B95A8" w14:textId="7CBC9578" w:rsidR="004C006E" w:rsidRDefault="00056215" w:rsidP="00885BE7">
            <w:r>
              <w:t>2</w:t>
            </w:r>
          </w:p>
        </w:tc>
        <w:tc>
          <w:tcPr>
            <w:tcW w:w="2715" w:type="dxa"/>
          </w:tcPr>
          <w:p w14:paraId="3F493ECC" w14:textId="784D8452" w:rsidR="004C006E" w:rsidRDefault="004C006E" w:rsidP="00885BE7"/>
        </w:tc>
        <w:tc>
          <w:tcPr>
            <w:tcW w:w="2062" w:type="dxa"/>
          </w:tcPr>
          <w:p w14:paraId="77FB001B" w14:textId="79DBE01B" w:rsidR="004C006E" w:rsidRDefault="004C006E" w:rsidP="00885BE7"/>
        </w:tc>
      </w:tr>
      <w:tr w:rsidR="004C006E" w14:paraId="75B16780" w14:textId="77777777" w:rsidTr="00885BE7">
        <w:trPr>
          <w:trHeight w:val="300"/>
        </w:trPr>
        <w:tc>
          <w:tcPr>
            <w:tcW w:w="2655" w:type="dxa"/>
          </w:tcPr>
          <w:p w14:paraId="7BC61913" w14:textId="77777777" w:rsidR="004C006E" w:rsidRDefault="004C006E" w:rsidP="00885BE7">
            <w:r>
              <w:t>VWO</w:t>
            </w:r>
          </w:p>
        </w:tc>
        <w:tc>
          <w:tcPr>
            <w:tcW w:w="1755" w:type="dxa"/>
          </w:tcPr>
          <w:p w14:paraId="79BCE39D" w14:textId="5496DF64" w:rsidR="004C006E" w:rsidRDefault="00A015F4" w:rsidP="00885BE7">
            <w:r>
              <w:t>5</w:t>
            </w:r>
          </w:p>
        </w:tc>
        <w:tc>
          <w:tcPr>
            <w:tcW w:w="2715" w:type="dxa"/>
          </w:tcPr>
          <w:p w14:paraId="5E74E5A9" w14:textId="77777777" w:rsidR="004C006E" w:rsidRDefault="004C006E" w:rsidP="00885BE7"/>
        </w:tc>
        <w:tc>
          <w:tcPr>
            <w:tcW w:w="2062" w:type="dxa"/>
          </w:tcPr>
          <w:p w14:paraId="459B6653" w14:textId="3A081329" w:rsidR="004C006E" w:rsidRDefault="00D05A1D" w:rsidP="00885BE7">
            <w:r>
              <w:t>7</w:t>
            </w:r>
          </w:p>
        </w:tc>
      </w:tr>
      <w:tr w:rsidR="004C006E" w14:paraId="69C95CFD" w14:textId="77777777" w:rsidTr="00885BE7">
        <w:trPr>
          <w:trHeight w:val="300"/>
        </w:trPr>
        <w:tc>
          <w:tcPr>
            <w:tcW w:w="2655" w:type="dxa"/>
          </w:tcPr>
          <w:p w14:paraId="31DC822D" w14:textId="77777777" w:rsidR="004C006E" w:rsidRDefault="004C006E" w:rsidP="00885BE7">
            <w:r>
              <w:lastRenderedPageBreak/>
              <w:t>Totaal</w:t>
            </w:r>
          </w:p>
        </w:tc>
        <w:tc>
          <w:tcPr>
            <w:tcW w:w="1755" w:type="dxa"/>
          </w:tcPr>
          <w:p w14:paraId="737AC8BE" w14:textId="7C516762" w:rsidR="004C006E" w:rsidRDefault="004C006E" w:rsidP="00885BE7"/>
        </w:tc>
        <w:tc>
          <w:tcPr>
            <w:tcW w:w="2715" w:type="dxa"/>
          </w:tcPr>
          <w:p w14:paraId="48741D67" w14:textId="77777777" w:rsidR="004C006E" w:rsidRDefault="004C006E" w:rsidP="00885BE7"/>
        </w:tc>
        <w:tc>
          <w:tcPr>
            <w:tcW w:w="2062" w:type="dxa"/>
          </w:tcPr>
          <w:p w14:paraId="2998E657" w14:textId="037EFEF8" w:rsidR="004C006E" w:rsidRDefault="00D05A1D" w:rsidP="00885BE7">
            <w:r>
              <w:t>15</w:t>
            </w:r>
          </w:p>
        </w:tc>
      </w:tr>
    </w:tbl>
    <w:p w14:paraId="29CF9E5E" w14:textId="77777777" w:rsidR="004C006E" w:rsidRDefault="004C006E" w:rsidP="00FD5DEB">
      <w:pPr>
        <w:tabs>
          <w:tab w:val="left" w:pos="1674"/>
        </w:tabs>
      </w:pPr>
    </w:p>
    <w:p w14:paraId="2CD15398" w14:textId="2C2FC441" w:rsidR="006979AE" w:rsidRDefault="00847008" w:rsidP="006979AE">
      <w:r>
        <w:rPr>
          <w:noProof/>
        </w:rPr>
        <w:drawing>
          <wp:inline distT="0" distB="0" distL="0" distR="0" wp14:anchorId="3F88BC78" wp14:editId="0D0F8D64">
            <wp:extent cx="5759450" cy="3486150"/>
            <wp:effectExtent l="0" t="0" r="6350" b="6350"/>
            <wp:docPr id="86708529" name="Afbeelding 9" descr="Afbeelding met schermopname, tekst, lijn, Perc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8529" name="Afbeelding 9" descr="Afbeelding met schermopname, tekst, lijn, Perceel&#10;&#10;Door AI gegenereerde inhoud is mogelijk onjuist."/>
                    <pic:cNvPicPr/>
                  </pic:nvPicPr>
                  <pic:blipFill>
                    <a:blip r:embed="rId18">
                      <a:extLst>
                        <a:ext uri="{28A0092B-C50C-407E-A947-70E740481C1C}">
                          <a14:useLocalDpi xmlns:a14="http://schemas.microsoft.com/office/drawing/2010/main" val="0"/>
                        </a:ext>
                      </a:extLst>
                    </a:blip>
                    <a:stretch>
                      <a:fillRect/>
                    </a:stretch>
                  </pic:blipFill>
                  <pic:spPr>
                    <a:xfrm>
                      <a:off x="0" y="0"/>
                      <a:ext cx="5759450" cy="3486150"/>
                    </a:xfrm>
                    <a:prstGeom prst="rect">
                      <a:avLst/>
                    </a:prstGeom>
                  </pic:spPr>
                </pic:pic>
              </a:graphicData>
            </a:graphic>
          </wp:inline>
        </w:drawing>
      </w:r>
    </w:p>
    <w:p w14:paraId="52744AC8" w14:textId="166A3936" w:rsidR="00BE4D1C" w:rsidRDefault="00A33D24" w:rsidP="006979AE">
      <w:r>
        <w:t xml:space="preserve">Er zijn vijf adviezen </w:t>
      </w:r>
      <w:r w:rsidR="004371F7">
        <w:t xml:space="preserve">naar boven </w:t>
      </w:r>
      <w:r>
        <w:t xml:space="preserve">bijgesteld. </w:t>
      </w:r>
      <w:r w:rsidR="001F2490">
        <w:t xml:space="preserve">Deze groep heeft een groei laten zien </w:t>
      </w:r>
      <w:r w:rsidR="00CA4377">
        <w:t xml:space="preserve">wat tijden de B toets onvoldoende naar voren is gekomen. De groei die de leerlingen in groep 7 hebben laten zien, hebben ze ook weer opgepakt bij de doorstroomtoets. </w:t>
      </w:r>
    </w:p>
    <w:p w14:paraId="48E9C850" w14:textId="77777777" w:rsidR="00CA5FEE" w:rsidRDefault="00CA5FEE" w:rsidP="006979AE"/>
    <w:p w14:paraId="0505F682" w14:textId="27076C3A" w:rsidR="00F7633E" w:rsidRPr="00F7633E" w:rsidRDefault="00F7633E" w:rsidP="006979AE">
      <w:pPr>
        <w:rPr>
          <w:b/>
          <w:bCs/>
        </w:rPr>
      </w:pPr>
      <w:r w:rsidRPr="00F7633E">
        <w:rPr>
          <w:b/>
          <w:bCs/>
        </w:rPr>
        <w:t>Voorspelling eindopbrengsten 2025-2026</w:t>
      </w:r>
    </w:p>
    <w:p w14:paraId="5CC606E9" w14:textId="77777777" w:rsidR="00CA5FEE" w:rsidRPr="00CA5FEE" w:rsidRDefault="00CA5FEE" w:rsidP="00CA5FEE">
      <w:pPr>
        <w:pStyle w:val="paragraph"/>
        <w:spacing w:before="0" w:beforeAutospacing="0" w:after="0" w:afterAutospacing="0"/>
        <w:textAlignment w:val="baseline"/>
      </w:pPr>
      <w:r w:rsidRPr="00CA5FEE">
        <w:rPr>
          <w:rStyle w:val="normaltextrun"/>
        </w:rPr>
        <w:t>Voor de groepen 6 en 7 berekenen wij hoeveel leerlingen op koers liggen om aan het einde van groep 8 het 1F en het 2F/1S niveau te behalen. Dit is waardevolle informatie voor de leerkrachten. Daarnaast is het van betekenis voor ons zicht op onze schoolontwikkeling.</w:t>
      </w:r>
      <w:r w:rsidRPr="00CA5FEE">
        <w:rPr>
          <w:rStyle w:val="eop"/>
        </w:rPr>
        <w:t> </w:t>
      </w:r>
    </w:p>
    <w:p w14:paraId="340404C4" w14:textId="77777777" w:rsidR="00CA5FEE" w:rsidRPr="00CA5FEE" w:rsidRDefault="00CA5FEE" w:rsidP="00CA5FEE">
      <w:pPr>
        <w:pStyle w:val="paragraph"/>
        <w:spacing w:before="0" w:beforeAutospacing="0" w:after="0" w:afterAutospacing="0"/>
        <w:textAlignment w:val="baseline"/>
      </w:pPr>
      <w:r w:rsidRPr="00CA5FEE">
        <w:rPr>
          <w:rStyle w:val="normaltextrun"/>
          <w:color w:val="000000"/>
        </w:rPr>
        <w:t xml:space="preserve">We berekenen het verwachte percentage referentieniveaus aan het einde van groep 8 aan de hand van de niveauwaarde binnen </w:t>
      </w:r>
      <w:proofErr w:type="spellStart"/>
      <w:r w:rsidRPr="00CA5FEE">
        <w:rPr>
          <w:rStyle w:val="normaltextrun"/>
          <w:color w:val="000000"/>
        </w:rPr>
        <w:t>Parnassys</w:t>
      </w:r>
      <w:proofErr w:type="spellEnd"/>
      <w:r w:rsidRPr="00CA5FEE">
        <w:rPr>
          <w:rStyle w:val="normaltextrun"/>
          <w:color w:val="000000"/>
        </w:rPr>
        <w:t xml:space="preserve">. </w:t>
      </w:r>
      <w:proofErr w:type="spellStart"/>
      <w:r w:rsidRPr="00CA5FEE">
        <w:rPr>
          <w:rStyle w:val="normaltextrun"/>
          <w:color w:val="000000"/>
        </w:rPr>
        <w:t>Parnassys</w:t>
      </w:r>
      <w:proofErr w:type="spellEnd"/>
      <w:r w:rsidRPr="00CA5FEE">
        <w:rPr>
          <w:rStyle w:val="normaltextrun"/>
          <w:color w:val="000000"/>
        </w:rPr>
        <w:t xml:space="preserve"> geeft hierover het volgende aan: </w:t>
      </w:r>
      <w:r w:rsidRPr="00CA5FEE">
        <w:rPr>
          <w:rStyle w:val="eop"/>
          <w:color w:val="000000"/>
        </w:rPr>
        <w:t> </w:t>
      </w:r>
    </w:p>
    <w:p w14:paraId="1937B12A" w14:textId="77777777" w:rsidR="00CA5FEE" w:rsidRPr="00CA5FEE" w:rsidRDefault="00CA5FEE" w:rsidP="00CA5FEE">
      <w:pPr>
        <w:pStyle w:val="paragraph"/>
        <w:numPr>
          <w:ilvl w:val="0"/>
          <w:numId w:val="30"/>
        </w:numPr>
        <w:spacing w:before="0" w:beforeAutospacing="0" w:after="0" w:afterAutospacing="0"/>
        <w:ind w:left="1080" w:firstLine="0"/>
        <w:textAlignment w:val="baseline"/>
      </w:pPr>
      <w:r w:rsidRPr="00CA5FEE">
        <w:rPr>
          <w:rStyle w:val="normaltextrun"/>
          <w:color w:val="000000"/>
        </w:rPr>
        <w:t>Op het gebied van rekenen zullen leerlingen met een niveauwaarde van een 3,5 of hoger vermoedelijk uitstromen met een 1S niveau. Leerlingen met een niveauwaarde tussen de 1,3 en 3,4 zullen vermoedelijk uitstromen op een 1F niveau. De leerlingen die een niveauwaarde van 1,2 of lager hebben zullen het 1F niveau niet bereiken als de ontwikkeling zich op deze wijze vervolgt.  </w:t>
      </w:r>
      <w:r w:rsidRPr="00CA5FEE">
        <w:rPr>
          <w:rStyle w:val="eop"/>
          <w:color w:val="000000"/>
        </w:rPr>
        <w:t> </w:t>
      </w:r>
    </w:p>
    <w:p w14:paraId="0894698F" w14:textId="77777777" w:rsidR="00CA5FEE" w:rsidRPr="00CA5FEE" w:rsidRDefault="00CA5FEE" w:rsidP="00CA5FEE">
      <w:pPr>
        <w:pStyle w:val="paragraph"/>
        <w:numPr>
          <w:ilvl w:val="0"/>
          <w:numId w:val="30"/>
        </w:numPr>
        <w:spacing w:before="0" w:beforeAutospacing="0" w:after="0" w:afterAutospacing="0"/>
        <w:ind w:left="1080" w:firstLine="0"/>
        <w:textAlignment w:val="baseline"/>
      </w:pPr>
      <w:r w:rsidRPr="00CA5FEE">
        <w:rPr>
          <w:rStyle w:val="normaltextrun"/>
          <w:color w:val="000000"/>
        </w:rPr>
        <w:t>Op het gebied van begrijpend lezen zullen leerlingen met een niveauwaarde van een 3,0 of hoger vermoedelijk uitstromen met een 2F niveau. Leerlingen met een niveauwaarde tussen de 0,9 en 2,9 zullen vermoedelijk uitstromen op een 1F niveau. De leerlingen die een niveauwaarde van 0,8 of lager hebben zullen het 1F niveau niet bereiken als de ontwikkeling zich op deze wijze vervolgt.</w:t>
      </w:r>
      <w:r w:rsidRPr="00CA5FEE">
        <w:rPr>
          <w:rStyle w:val="eop"/>
          <w:color w:val="000000"/>
        </w:rPr>
        <w:t> </w:t>
      </w:r>
    </w:p>
    <w:p w14:paraId="40A2497F" w14:textId="77777777" w:rsidR="00CA5FEE" w:rsidRPr="00CA5FEE" w:rsidRDefault="00CA5FEE" w:rsidP="00CA5FEE">
      <w:pPr>
        <w:pStyle w:val="paragraph"/>
        <w:numPr>
          <w:ilvl w:val="0"/>
          <w:numId w:val="30"/>
        </w:numPr>
        <w:spacing w:before="0" w:beforeAutospacing="0" w:after="0" w:afterAutospacing="0"/>
        <w:ind w:left="1080" w:firstLine="0"/>
        <w:textAlignment w:val="baseline"/>
        <w:rPr>
          <w:rStyle w:val="eop"/>
        </w:rPr>
      </w:pPr>
      <w:r w:rsidRPr="00CA5FEE">
        <w:rPr>
          <w:rStyle w:val="normaltextrun"/>
          <w:color w:val="000000"/>
        </w:rPr>
        <w:t xml:space="preserve">Voor leerlingen die een toets hebben gemaakt op een ander niveau gebruiken we de </w:t>
      </w:r>
      <w:proofErr w:type="spellStart"/>
      <w:r w:rsidRPr="00CA5FEE">
        <w:rPr>
          <w:rStyle w:val="normaltextrun"/>
          <w:color w:val="000000"/>
        </w:rPr>
        <w:t>de</w:t>
      </w:r>
      <w:proofErr w:type="spellEnd"/>
      <w:r w:rsidRPr="00CA5FEE">
        <w:rPr>
          <w:rStyle w:val="normaltextrun"/>
          <w:color w:val="000000"/>
        </w:rPr>
        <w:t xml:space="preserve"> behaalde vaardigheidsscore. In de tabel in </w:t>
      </w:r>
      <w:r w:rsidRPr="00CA5FEE">
        <w:rPr>
          <w:rStyle w:val="normaltextrun"/>
          <w:i/>
          <w:iCs/>
          <w:color w:val="000000"/>
        </w:rPr>
        <w:t>de bijlage</w:t>
      </w:r>
      <w:r w:rsidRPr="00CA5FEE">
        <w:rPr>
          <w:rStyle w:val="normaltextrun"/>
          <w:color w:val="000000"/>
        </w:rPr>
        <w:t xml:space="preserve"> lezen we af of de leerlingen op koers liggen om het 1F en 2F/1S niveau te behalen. </w:t>
      </w:r>
      <w:r w:rsidRPr="00CA5FEE">
        <w:rPr>
          <w:rStyle w:val="eop"/>
          <w:color w:val="000000"/>
        </w:rPr>
        <w:t> </w:t>
      </w:r>
    </w:p>
    <w:p w14:paraId="31C7E5C2" w14:textId="77777777" w:rsidR="00CA5FEE" w:rsidRDefault="00CA5FEE" w:rsidP="006979AE"/>
    <w:tbl>
      <w:tblPr>
        <w:tblStyle w:val="Tabelraster"/>
        <w:tblW w:w="0" w:type="auto"/>
        <w:tblLook w:val="04A0" w:firstRow="1" w:lastRow="0" w:firstColumn="1" w:lastColumn="0" w:noHBand="0" w:noVBand="1"/>
      </w:tblPr>
      <w:tblGrid>
        <w:gridCol w:w="1294"/>
        <w:gridCol w:w="1294"/>
        <w:gridCol w:w="1093"/>
        <w:gridCol w:w="1417"/>
        <w:gridCol w:w="1372"/>
        <w:gridCol w:w="1295"/>
        <w:gridCol w:w="1295"/>
      </w:tblGrid>
      <w:tr w:rsidR="00685C9C" w14:paraId="084CDC19" w14:textId="77777777" w:rsidTr="0044711D">
        <w:tc>
          <w:tcPr>
            <w:tcW w:w="1294" w:type="dxa"/>
          </w:tcPr>
          <w:p w14:paraId="574B8E8F" w14:textId="77777777" w:rsidR="00685C9C" w:rsidRDefault="00685C9C" w:rsidP="006979AE"/>
        </w:tc>
        <w:tc>
          <w:tcPr>
            <w:tcW w:w="2387" w:type="dxa"/>
            <w:gridSpan w:val="2"/>
          </w:tcPr>
          <w:p w14:paraId="522056BE" w14:textId="2C46BFA6" w:rsidR="00685C9C" w:rsidRDefault="00685C9C" w:rsidP="006979AE">
            <w:r>
              <w:t xml:space="preserve">Rekenen </w:t>
            </w:r>
          </w:p>
        </w:tc>
        <w:tc>
          <w:tcPr>
            <w:tcW w:w="2789" w:type="dxa"/>
            <w:gridSpan w:val="2"/>
          </w:tcPr>
          <w:p w14:paraId="21B3EF26" w14:textId="60CDC0B0" w:rsidR="00685C9C" w:rsidRDefault="00685C9C" w:rsidP="006979AE">
            <w:r>
              <w:t>Taalverzorging</w:t>
            </w:r>
          </w:p>
        </w:tc>
        <w:tc>
          <w:tcPr>
            <w:tcW w:w="2590" w:type="dxa"/>
            <w:gridSpan w:val="2"/>
          </w:tcPr>
          <w:p w14:paraId="4AA07247" w14:textId="0433DF2C" w:rsidR="00685C9C" w:rsidRDefault="00685C9C" w:rsidP="006979AE">
            <w:r>
              <w:t xml:space="preserve">Lezen </w:t>
            </w:r>
          </w:p>
        </w:tc>
      </w:tr>
      <w:tr w:rsidR="0077444D" w14:paraId="0748E472" w14:textId="77777777" w:rsidTr="0044711D">
        <w:tc>
          <w:tcPr>
            <w:tcW w:w="1294" w:type="dxa"/>
          </w:tcPr>
          <w:p w14:paraId="07A45771" w14:textId="6E71F945" w:rsidR="0077444D" w:rsidRDefault="00300E7C" w:rsidP="006979AE">
            <w:r>
              <w:t>Op koers</w:t>
            </w:r>
          </w:p>
        </w:tc>
        <w:tc>
          <w:tcPr>
            <w:tcW w:w="1294" w:type="dxa"/>
          </w:tcPr>
          <w:p w14:paraId="46BB51E8" w14:textId="0ABF3C69" w:rsidR="0077444D" w:rsidRDefault="00300E7C" w:rsidP="006979AE">
            <w:r>
              <w:t>1F</w:t>
            </w:r>
          </w:p>
        </w:tc>
        <w:tc>
          <w:tcPr>
            <w:tcW w:w="1093" w:type="dxa"/>
          </w:tcPr>
          <w:p w14:paraId="1B42128A" w14:textId="0E5CCBD8" w:rsidR="0077444D" w:rsidRDefault="00300E7C" w:rsidP="006979AE">
            <w:r>
              <w:t>1S</w:t>
            </w:r>
          </w:p>
        </w:tc>
        <w:tc>
          <w:tcPr>
            <w:tcW w:w="1417" w:type="dxa"/>
          </w:tcPr>
          <w:p w14:paraId="50CE0921" w14:textId="6B4BE901" w:rsidR="0077444D" w:rsidRDefault="00300E7C" w:rsidP="006979AE">
            <w:r>
              <w:t>1F</w:t>
            </w:r>
          </w:p>
        </w:tc>
        <w:tc>
          <w:tcPr>
            <w:tcW w:w="1372" w:type="dxa"/>
          </w:tcPr>
          <w:p w14:paraId="0B411E65" w14:textId="7ED99D22" w:rsidR="0077444D" w:rsidRDefault="00300E7C" w:rsidP="006979AE">
            <w:r>
              <w:t>2F</w:t>
            </w:r>
          </w:p>
        </w:tc>
        <w:tc>
          <w:tcPr>
            <w:tcW w:w="1295" w:type="dxa"/>
          </w:tcPr>
          <w:p w14:paraId="5C37AF47" w14:textId="0706DF5F" w:rsidR="0077444D" w:rsidRDefault="00300E7C" w:rsidP="006979AE">
            <w:r>
              <w:t>1F</w:t>
            </w:r>
          </w:p>
        </w:tc>
        <w:tc>
          <w:tcPr>
            <w:tcW w:w="1295" w:type="dxa"/>
          </w:tcPr>
          <w:p w14:paraId="5F4C2589" w14:textId="6B5B2722" w:rsidR="0077444D" w:rsidRDefault="00300E7C" w:rsidP="006979AE">
            <w:r>
              <w:t>2F</w:t>
            </w:r>
          </w:p>
        </w:tc>
      </w:tr>
      <w:tr w:rsidR="0044711D" w14:paraId="37247C6B" w14:textId="77777777" w:rsidTr="00681C0C">
        <w:tc>
          <w:tcPr>
            <w:tcW w:w="1294" w:type="dxa"/>
          </w:tcPr>
          <w:p w14:paraId="12709D91" w14:textId="4B79E02F" w:rsidR="0044711D" w:rsidRDefault="0044711D" w:rsidP="0044711D">
            <w:r>
              <w:t>E3</w:t>
            </w:r>
          </w:p>
        </w:tc>
        <w:tc>
          <w:tcPr>
            <w:tcW w:w="1294" w:type="dxa"/>
            <w:shd w:val="clear" w:color="auto" w:fill="FFC000"/>
          </w:tcPr>
          <w:p w14:paraId="05598757" w14:textId="3E7619D6" w:rsidR="0044711D" w:rsidRDefault="0044711D" w:rsidP="0044711D">
            <w:r>
              <w:t>93%</w:t>
            </w:r>
          </w:p>
        </w:tc>
        <w:tc>
          <w:tcPr>
            <w:tcW w:w="1093" w:type="dxa"/>
            <w:shd w:val="clear" w:color="auto" w:fill="FF0000"/>
          </w:tcPr>
          <w:p w14:paraId="56A9C8E8" w14:textId="53C9FF9B" w:rsidR="0044711D" w:rsidRDefault="0044711D" w:rsidP="0044711D">
            <w:r>
              <w:t>43%</w:t>
            </w:r>
          </w:p>
        </w:tc>
        <w:tc>
          <w:tcPr>
            <w:tcW w:w="1417" w:type="dxa"/>
            <w:shd w:val="clear" w:color="auto" w:fill="FFC000"/>
          </w:tcPr>
          <w:p w14:paraId="4A8D3DE1" w14:textId="18255C96" w:rsidR="0044711D" w:rsidRDefault="0044711D" w:rsidP="0044711D">
            <w:r>
              <w:t>93%</w:t>
            </w:r>
          </w:p>
        </w:tc>
        <w:tc>
          <w:tcPr>
            <w:tcW w:w="1372" w:type="dxa"/>
            <w:shd w:val="clear" w:color="auto" w:fill="FFC000"/>
          </w:tcPr>
          <w:p w14:paraId="278BB329" w14:textId="6C5DA4AE" w:rsidR="0044711D" w:rsidRDefault="0044711D" w:rsidP="0044711D">
            <w:r>
              <w:t>57%</w:t>
            </w:r>
          </w:p>
        </w:tc>
        <w:tc>
          <w:tcPr>
            <w:tcW w:w="1295" w:type="dxa"/>
            <w:shd w:val="clear" w:color="auto" w:fill="92D050"/>
          </w:tcPr>
          <w:p w14:paraId="3564FE3E" w14:textId="4011C754" w:rsidR="0044711D" w:rsidRPr="00504E54" w:rsidRDefault="0044711D" w:rsidP="0044711D">
            <w:r w:rsidRPr="00504E54">
              <w:rPr>
                <w:rFonts w:ascii="Calibri" w:eastAsia="Calibri" w:hAnsi="Calibri" w:cs="Calibri"/>
                <w:color w:val="000000" w:themeColor="text1"/>
              </w:rPr>
              <w:t xml:space="preserve"> 100%</w:t>
            </w:r>
          </w:p>
        </w:tc>
        <w:tc>
          <w:tcPr>
            <w:tcW w:w="1295" w:type="dxa"/>
            <w:shd w:val="clear" w:color="auto" w:fill="FFC000"/>
          </w:tcPr>
          <w:p w14:paraId="7E7A5BE6" w14:textId="6C1FE042" w:rsidR="0044711D" w:rsidRPr="00504E54" w:rsidRDefault="0044711D" w:rsidP="0044711D">
            <w:r>
              <w:t>57%</w:t>
            </w:r>
          </w:p>
        </w:tc>
      </w:tr>
      <w:tr w:rsidR="0044711D" w14:paraId="74C5D89F" w14:textId="77777777" w:rsidTr="00B718D8">
        <w:tc>
          <w:tcPr>
            <w:tcW w:w="1294" w:type="dxa"/>
          </w:tcPr>
          <w:p w14:paraId="0DC5E413" w14:textId="41D6FC3E" w:rsidR="0044711D" w:rsidRDefault="0044711D" w:rsidP="0044711D">
            <w:r>
              <w:t>E4</w:t>
            </w:r>
          </w:p>
        </w:tc>
        <w:tc>
          <w:tcPr>
            <w:tcW w:w="1294" w:type="dxa"/>
            <w:shd w:val="clear" w:color="auto" w:fill="92D050"/>
          </w:tcPr>
          <w:p w14:paraId="7BCB6026" w14:textId="075FC77C" w:rsidR="0044711D" w:rsidRDefault="0044711D" w:rsidP="0044711D">
            <w:r>
              <w:t>100%</w:t>
            </w:r>
          </w:p>
        </w:tc>
        <w:tc>
          <w:tcPr>
            <w:tcW w:w="1093" w:type="dxa"/>
            <w:shd w:val="clear" w:color="auto" w:fill="FF0000"/>
          </w:tcPr>
          <w:p w14:paraId="44349B4C" w14:textId="0074A24A" w:rsidR="0044711D" w:rsidRDefault="0044711D" w:rsidP="0044711D">
            <w:r>
              <w:t>43%</w:t>
            </w:r>
          </w:p>
        </w:tc>
        <w:tc>
          <w:tcPr>
            <w:tcW w:w="1417" w:type="dxa"/>
            <w:shd w:val="clear" w:color="auto" w:fill="92D050"/>
          </w:tcPr>
          <w:p w14:paraId="31369870" w14:textId="5F83A9C6" w:rsidR="0044711D" w:rsidRDefault="0044711D" w:rsidP="0044711D">
            <w:r>
              <w:t>100%</w:t>
            </w:r>
          </w:p>
        </w:tc>
        <w:tc>
          <w:tcPr>
            <w:tcW w:w="1372" w:type="dxa"/>
          </w:tcPr>
          <w:p w14:paraId="1682D4C3" w14:textId="5914EB11" w:rsidR="0044711D" w:rsidRDefault="0044711D" w:rsidP="0044711D">
            <w:r w:rsidRPr="00125B70">
              <w:rPr>
                <w:color w:val="FFC000"/>
              </w:rPr>
              <w:t>55%</w:t>
            </w:r>
          </w:p>
        </w:tc>
        <w:tc>
          <w:tcPr>
            <w:tcW w:w="1295" w:type="dxa"/>
            <w:shd w:val="clear" w:color="auto" w:fill="92D050"/>
          </w:tcPr>
          <w:p w14:paraId="3428E8AD" w14:textId="200F2CC9" w:rsidR="0044711D" w:rsidRDefault="0044711D" w:rsidP="0044711D">
            <w:r>
              <w:t>100%</w:t>
            </w:r>
          </w:p>
        </w:tc>
        <w:tc>
          <w:tcPr>
            <w:tcW w:w="1295" w:type="dxa"/>
            <w:shd w:val="clear" w:color="auto" w:fill="92D050"/>
          </w:tcPr>
          <w:p w14:paraId="2072F24B" w14:textId="0135E1FB" w:rsidR="0044711D" w:rsidRDefault="0044711D" w:rsidP="0044711D">
            <w:r>
              <w:t>64%</w:t>
            </w:r>
          </w:p>
        </w:tc>
      </w:tr>
      <w:tr w:rsidR="0044711D" w14:paraId="16302862" w14:textId="77777777" w:rsidTr="00B718D8">
        <w:tc>
          <w:tcPr>
            <w:tcW w:w="1294" w:type="dxa"/>
          </w:tcPr>
          <w:p w14:paraId="65144080" w14:textId="2713EB74" w:rsidR="0044711D" w:rsidRDefault="0044711D" w:rsidP="0044711D">
            <w:r>
              <w:lastRenderedPageBreak/>
              <w:t>E5</w:t>
            </w:r>
          </w:p>
        </w:tc>
        <w:tc>
          <w:tcPr>
            <w:tcW w:w="1294" w:type="dxa"/>
            <w:shd w:val="clear" w:color="auto" w:fill="92D050"/>
          </w:tcPr>
          <w:p w14:paraId="54FB4830" w14:textId="158293E1" w:rsidR="0044711D" w:rsidRDefault="0044711D" w:rsidP="0044711D">
            <w:r>
              <w:t>100%</w:t>
            </w:r>
          </w:p>
        </w:tc>
        <w:tc>
          <w:tcPr>
            <w:tcW w:w="1093" w:type="dxa"/>
            <w:shd w:val="clear" w:color="auto" w:fill="FF0000"/>
          </w:tcPr>
          <w:p w14:paraId="470D4389" w14:textId="4D6FCB8C" w:rsidR="0044711D" w:rsidRDefault="0044711D" w:rsidP="0044711D">
            <w:r>
              <w:t>15%</w:t>
            </w:r>
          </w:p>
        </w:tc>
        <w:tc>
          <w:tcPr>
            <w:tcW w:w="1417" w:type="dxa"/>
            <w:shd w:val="clear" w:color="auto" w:fill="FF0000"/>
          </w:tcPr>
          <w:p w14:paraId="62E4C066" w14:textId="128AD8B9" w:rsidR="0044711D" w:rsidRDefault="0044711D" w:rsidP="0044711D">
            <w:r>
              <w:t>79%</w:t>
            </w:r>
          </w:p>
        </w:tc>
        <w:tc>
          <w:tcPr>
            <w:tcW w:w="1372" w:type="dxa"/>
            <w:shd w:val="clear" w:color="auto" w:fill="FF0000"/>
          </w:tcPr>
          <w:p w14:paraId="7CB5FCE4" w14:textId="73A8FA1C" w:rsidR="0044711D" w:rsidRDefault="0044711D" w:rsidP="0044711D">
            <w:r>
              <w:t>36%</w:t>
            </w:r>
          </w:p>
        </w:tc>
        <w:tc>
          <w:tcPr>
            <w:tcW w:w="1295" w:type="dxa"/>
            <w:shd w:val="clear" w:color="auto" w:fill="92D050"/>
          </w:tcPr>
          <w:p w14:paraId="6CB3AFFC" w14:textId="0B2B0E30" w:rsidR="0044711D" w:rsidRDefault="0044711D" w:rsidP="0044711D">
            <w:r>
              <w:t>100%</w:t>
            </w:r>
          </w:p>
        </w:tc>
        <w:tc>
          <w:tcPr>
            <w:tcW w:w="1295" w:type="dxa"/>
            <w:shd w:val="clear" w:color="auto" w:fill="92D050"/>
          </w:tcPr>
          <w:p w14:paraId="44734BCF" w14:textId="0DCBFD2A" w:rsidR="0044711D" w:rsidRDefault="0044711D" w:rsidP="0044711D">
            <w:r>
              <w:t>79%</w:t>
            </w:r>
          </w:p>
        </w:tc>
      </w:tr>
      <w:tr w:rsidR="0044711D" w14:paraId="4533F8D0" w14:textId="77777777" w:rsidTr="00B718D8">
        <w:tc>
          <w:tcPr>
            <w:tcW w:w="1294" w:type="dxa"/>
          </w:tcPr>
          <w:p w14:paraId="5089E575" w14:textId="732D82F0" w:rsidR="0044711D" w:rsidRDefault="0044711D" w:rsidP="0044711D">
            <w:r>
              <w:t>E6</w:t>
            </w:r>
          </w:p>
        </w:tc>
        <w:tc>
          <w:tcPr>
            <w:tcW w:w="1294" w:type="dxa"/>
            <w:shd w:val="clear" w:color="auto" w:fill="92D050"/>
          </w:tcPr>
          <w:p w14:paraId="553499A3" w14:textId="54E090AA" w:rsidR="0044711D" w:rsidRDefault="0044711D" w:rsidP="0044711D">
            <w:r>
              <w:t>100%</w:t>
            </w:r>
          </w:p>
        </w:tc>
        <w:tc>
          <w:tcPr>
            <w:tcW w:w="1093" w:type="dxa"/>
            <w:shd w:val="clear" w:color="auto" w:fill="92D050"/>
          </w:tcPr>
          <w:p w14:paraId="5DF6DDC7" w14:textId="461AA0F9" w:rsidR="0044711D" w:rsidRDefault="0044711D" w:rsidP="0044711D">
            <w:r>
              <w:t>100%</w:t>
            </w:r>
          </w:p>
        </w:tc>
        <w:tc>
          <w:tcPr>
            <w:tcW w:w="1417" w:type="dxa"/>
          </w:tcPr>
          <w:p w14:paraId="7A09C90F" w14:textId="77777777" w:rsidR="0044711D" w:rsidRPr="0099593C" w:rsidRDefault="0044711D" w:rsidP="0044711D">
            <w:pPr>
              <w:rPr>
                <w:color w:val="92D050"/>
              </w:rPr>
            </w:pPr>
            <w:r w:rsidRPr="0099593C">
              <w:rPr>
                <w:color w:val="92D050"/>
              </w:rPr>
              <w:t>100%</w:t>
            </w:r>
          </w:p>
          <w:p w14:paraId="7CDED105" w14:textId="77777777" w:rsidR="0044711D" w:rsidRPr="0099593C" w:rsidRDefault="0044711D" w:rsidP="0044711D">
            <w:pPr>
              <w:rPr>
                <w:color w:val="92D050"/>
              </w:rPr>
            </w:pPr>
            <w:r w:rsidRPr="0099593C">
              <w:rPr>
                <w:color w:val="92D050"/>
              </w:rPr>
              <w:t>100% (</w:t>
            </w:r>
            <w:proofErr w:type="spellStart"/>
            <w:r w:rsidRPr="0099593C">
              <w:rPr>
                <w:color w:val="92D050"/>
              </w:rPr>
              <w:t>ww</w:t>
            </w:r>
            <w:proofErr w:type="spellEnd"/>
            <w:r w:rsidRPr="0099593C">
              <w:rPr>
                <w:color w:val="92D050"/>
              </w:rPr>
              <w:t>)</w:t>
            </w:r>
          </w:p>
          <w:p w14:paraId="62A6F3C8" w14:textId="64365645" w:rsidR="00046350" w:rsidRDefault="00046350" w:rsidP="0044711D">
            <w:r w:rsidRPr="0099593C">
              <w:rPr>
                <w:color w:val="FF0000"/>
              </w:rPr>
              <w:t>80% (</w:t>
            </w:r>
            <w:proofErr w:type="spellStart"/>
            <w:r w:rsidRPr="0099593C">
              <w:rPr>
                <w:color w:val="FF0000"/>
              </w:rPr>
              <w:t>lt</w:t>
            </w:r>
            <w:proofErr w:type="spellEnd"/>
            <w:r w:rsidRPr="0099593C">
              <w:rPr>
                <w:color w:val="FF0000"/>
              </w:rPr>
              <w:t>)</w:t>
            </w:r>
          </w:p>
        </w:tc>
        <w:tc>
          <w:tcPr>
            <w:tcW w:w="1372" w:type="dxa"/>
          </w:tcPr>
          <w:p w14:paraId="2CE33F4D" w14:textId="77777777" w:rsidR="0044711D" w:rsidRPr="00125B70" w:rsidRDefault="0044711D" w:rsidP="0044711D">
            <w:pPr>
              <w:rPr>
                <w:color w:val="FF0000"/>
              </w:rPr>
            </w:pPr>
            <w:r w:rsidRPr="00125B70">
              <w:rPr>
                <w:color w:val="FF0000"/>
              </w:rPr>
              <w:t>40%</w:t>
            </w:r>
          </w:p>
          <w:p w14:paraId="65C27527" w14:textId="77777777" w:rsidR="0044711D" w:rsidRPr="00125B70" w:rsidRDefault="00046350" w:rsidP="0044711D">
            <w:pPr>
              <w:rPr>
                <w:color w:val="FF0000"/>
              </w:rPr>
            </w:pPr>
            <w:r w:rsidRPr="00125B70">
              <w:rPr>
                <w:color w:val="FF0000"/>
              </w:rPr>
              <w:t>40% (</w:t>
            </w:r>
            <w:proofErr w:type="spellStart"/>
            <w:r w:rsidRPr="00125B70">
              <w:rPr>
                <w:color w:val="FF0000"/>
              </w:rPr>
              <w:t>ww</w:t>
            </w:r>
            <w:proofErr w:type="spellEnd"/>
            <w:r w:rsidRPr="00125B70">
              <w:rPr>
                <w:color w:val="FF0000"/>
              </w:rPr>
              <w:t>)</w:t>
            </w:r>
          </w:p>
          <w:p w14:paraId="39E32D5A" w14:textId="6F797B75" w:rsidR="00046350" w:rsidRDefault="00046350" w:rsidP="0044711D">
            <w:r w:rsidRPr="00674FA2">
              <w:rPr>
                <w:color w:val="FFC000"/>
              </w:rPr>
              <w:t>60% (</w:t>
            </w:r>
            <w:proofErr w:type="spellStart"/>
            <w:r w:rsidRPr="00674FA2">
              <w:rPr>
                <w:color w:val="FFC000"/>
              </w:rPr>
              <w:t>lt</w:t>
            </w:r>
            <w:proofErr w:type="spellEnd"/>
            <w:r w:rsidRPr="00674FA2">
              <w:rPr>
                <w:color w:val="FFC000"/>
              </w:rPr>
              <w:t>)</w:t>
            </w:r>
          </w:p>
        </w:tc>
        <w:tc>
          <w:tcPr>
            <w:tcW w:w="1295" w:type="dxa"/>
            <w:shd w:val="clear" w:color="auto" w:fill="92D050"/>
          </w:tcPr>
          <w:p w14:paraId="5B4FAC89" w14:textId="65BBFC4D" w:rsidR="0044711D" w:rsidRDefault="0044711D" w:rsidP="0044711D">
            <w:r>
              <w:t>100%</w:t>
            </w:r>
          </w:p>
        </w:tc>
        <w:tc>
          <w:tcPr>
            <w:tcW w:w="1295" w:type="dxa"/>
            <w:shd w:val="clear" w:color="auto" w:fill="FFC000"/>
          </w:tcPr>
          <w:p w14:paraId="1A9AF19E" w14:textId="77CAF577" w:rsidR="0044711D" w:rsidRDefault="0044711D" w:rsidP="0044711D">
            <w:r>
              <w:t>60%</w:t>
            </w:r>
          </w:p>
        </w:tc>
      </w:tr>
      <w:tr w:rsidR="0044711D" w14:paraId="0FD05A7D" w14:textId="77777777" w:rsidTr="00B718D8">
        <w:tc>
          <w:tcPr>
            <w:tcW w:w="1294" w:type="dxa"/>
          </w:tcPr>
          <w:p w14:paraId="6697A686" w14:textId="3849E730" w:rsidR="0044711D" w:rsidRDefault="0044711D" w:rsidP="0044711D">
            <w:r>
              <w:t>E7</w:t>
            </w:r>
          </w:p>
        </w:tc>
        <w:tc>
          <w:tcPr>
            <w:tcW w:w="1294" w:type="dxa"/>
            <w:shd w:val="clear" w:color="auto" w:fill="FFC000"/>
          </w:tcPr>
          <w:p w14:paraId="62DC48BB" w14:textId="73314092" w:rsidR="0044711D" w:rsidRDefault="0044711D" w:rsidP="0044711D">
            <w:r>
              <w:t>92%</w:t>
            </w:r>
          </w:p>
        </w:tc>
        <w:tc>
          <w:tcPr>
            <w:tcW w:w="1093" w:type="dxa"/>
            <w:shd w:val="clear" w:color="auto" w:fill="FF0000"/>
          </w:tcPr>
          <w:p w14:paraId="37DF16E9" w14:textId="43871B9F" w:rsidR="0044711D" w:rsidRDefault="0044711D" w:rsidP="0044711D">
            <w:r>
              <w:t>50%</w:t>
            </w:r>
          </w:p>
        </w:tc>
        <w:tc>
          <w:tcPr>
            <w:tcW w:w="1417" w:type="dxa"/>
          </w:tcPr>
          <w:p w14:paraId="60D0A624" w14:textId="77777777" w:rsidR="0044711D" w:rsidRPr="00125B70" w:rsidRDefault="0044711D" w:rsidP="0044711D">
            <w:pPr>
              <w:rPr>
                <w:color w:val="FFC000"/>
              </w:rPr>
            </w:pPr>
            <w:r w:rsidRPr="00125B70">
              <w:rPr>
                <w:color w:val="FFC000"/>
              </w:rPr>
              <w:t>92%</w:t>
            </w:r>
          </w:p>
          <w:p w14:paraId="7760DAC7" w14:textId="77777777" w:rsidR="00046350" w:rsidRPr="00125B70" w:rsidRDefault="00046350" w:rsidP="0044711D">
            <w:pPr>
              <w:rPr>
                <w:color w:val="FFC000"/>
              </w:rPr>
            </w:pPr>
            <w:r w:rsidRPr="00125B70">
              <w:rPr>
                <w:color w:val="FFC000"/>
              </w:rPr>
              <w:t>92% (</w:t>
            </w:r>
            <w:proofErr w:type="spellStart"/>
            <w:r w:rsidRPr="00125B70">
              <w:rPr>
                <w:color w:val="FFC000"/>
              </w:rPr>
              <w:t>ww</w:t>
            </w:r>
            <w:proofErr w:type="spellEnd"/>
            <w:r w:rsidRPr="00125B70">
              <w:rPr>
                <w:color w:val="FFC000"/>
              </w:rPr>
              <w:t>)</w:t>
            </w:r>
          </w:p>
          <w:p w14:paraId="047EAE7B" w14:textId="54DBFA51" w:rsidR="00046350" w:rsidRDefault="00E3521A" w:rsidP="0044711D">
            <w:r w:rsidRPr="00125B70">
              <w:rPr>
                <w:color w:val="FFC000"/>
              </w:rPr>
              <w:t>92% (</w:t>
            </w:r>
            <w:proofErr w:type="spellStart"/>
            <w:r w:rsidRPr="00125B70">
              <w:rPr>
                <w:color w:val="FFC000"/>
              </w:rPr>
              <w:t>lt</w:t>
            </w:r>
            <w:proofErr w:type="spellEnd"/>
            <w:r w:rsidRPr="00125B70">
              <w:rPr>
                <w:color w:val="FFC000"/>
              </w:rPr>
              <w:t>)</w:t>
            </w:r>
          </w:p>
        </w:tc>
        <w:tc>
          <w:tcPr>
            <w:tcW w:w="1372" w:type="dxa"/>
          </w:tcPr>
          <w:p w14:paraId="09D7D4A1" w14:textId="77777777" w:rsidR="0044711D" w:rsidRPr="00674FA2" w:rsidRDefault="0044711D" w:rsidP="0044711D">
            <w:pPr>
              <w:rPr>
                <w:rFonts w:ascii="Calibri" w:eastAsia="Calibri" w:hAnsi="Calibri" w:cs="Calibri"/>
                <w:color w:val="FFC000"/>
              </w:rPr>
            </w:pPr>
            <w:r w:rsidRPr="00674FA2">
              <w:rPr>
                <w:rFonts w:ascii="Calibri" w:eastAsia="Calibri" w:hAnsi="Calibri" w:cs="Calibri"/>
                <w:color w:val="FFC000"/>
              </w:rPr>
              <w:t>67%</w:t>
            </w:r>
          </w:p>
          <w:p w14:paraId="36ABF941" w14:textId="77777777" w:rsidR="00046350" w:rsidRPr="00674FA2" w:rsidRDefault="00046350" w:rsidP="0044711D">
            <w:pPr>
              <w:rPr>
                <w:rFonts w:ascii="Calibri" w:eastAsia="Calibri" w:hAnsi="Calibri" w:cs="Calibri"/>
                <w:color w:val="FFC000"/>
              </w:rPr>
            </w:pPr>
            <w:r w:rsidRPr="00674FA2">
              <w:rPr>
                <w:rFonts w:ascii="Calibri" w:eastAsia="Calibri" w:hAnsi="Calibri" w:cs="Calibri"/>
                <w:color w:val="FFC000"/>
              </w:rPr>
              <w:t>62% (</w:t>
            </w:r>
            <w:proofErr w:type="spellStart"/>
            <w:r w:rsidRPr="00674FA2">
              <w:rPr>
                <w:rFonts w:ascii="Calibri" w:eastAsia="Calibri" w:hAnsi="Calibri" w:cs="Calibri"/>
                <w:color w:val="FFC000"/>
              </w:rPr>
              <w:t>ww</w:t>
            </w:r>
            <w:proofErr w:type="spellEnd"/>
            <w:r w:rsidRPr="00674FA2">
              <w:rPr>
                <w:rFonts w:ascii="Calibri" w:eastAsia="Calibri" w:hAnsi="Calibri" w:cs="Calibri"/>
                <w:color w:val="FFC000"/>
              </w:rPr>
              <w:t>)</w:t>
            </w:r>
          </w:p>
          <w:p w14:paraId="0AF86341" w14:textId="1804C9FD" w:rsidR="00E3521A" w:rsidRDefault="00E3521A" w:rsidP="0044711D">
            <w:r w:rsidRPr="00674FA2">
              <w:rPr>
                <w:rFonts w:ascii="Calibri" w:eastAsia="Calibri" w:hAnsi="Calibri" w:cs="Calibri"/>
                <w:color w:val="FFC000"/>
              </w:rPr>
              <w:t>83% (</w:t>
            </w:r>
            <w:proofErr w:type="spellStart"/>
            <w:r w:rsidRPr="00674FA2">
              <w:rPr>
                <w:rFonts w:ascii="Calibri" w:eastAsia="Calibri" w:hAnsi="Calibri" w:cs="Calibri"/>
                <w:color w:val="FFC000"/>
              </w:rPr>
              <w:t>lt</w:t>
            </w:r>
            <w:proofErr w:type="spellEnd"/>
            <w:r w:rsidRPr="00674FA2">
              <w:rPr>
                <w:rFonts w:ascii="Calibri" w:eastAsia="Calibri" w:hAnsi="Calibri" w:cs="Calibri"/>
                <w:color w:val="FFC000"/>
              </w:rPr>
              <w:t>)</w:t>
            </w:r>
          </w:p>
        </w:tc>
        <w:tc>
          <w:tcPr>
            <w:tcW w:w="1295" w:type="dxa"/>
            <w:shd w:val="clear" w:color="auto" w:fill="92D050"/>
          </w:tcPr>
          <w:p w14:paraId="76045B6C" w14:textId="4037D682" w:rsidR="0044711D" w:rsidRDefault="0044711D" w:rsidP="0044711D">
            <w:r>
              <w:t>100%</w:t>
            </w:r>
          </w:p>
        </w:tc>
        <w:tc>
          <w:tcPr>
            <w:tcW w:w="1295" w:type="dxa"/>
            <w:shd w:val="clear" w:color="auto" w:fill="92D050"/>
          </w:tcPr>
          <w:p w14:paraId="203441E3" w14:textId="392D11DE" w:rsidR="0044711D" w:rsidRDefault="0044711D" w:rsidP="0044711D">
            <w:r>
              <w:t>83%</w:t>
            </w:r>
          </w:p>
        </w:tc>
      </w:tr>
    </w:tbl>
    <w:p w14:paraId="38053F40" w14:textId="2D8FD454" w:rsidR="00E3521A" w:rsidRPr="00E3521A" w:rsidRDefault="00E3521A" w:rsidP="006979AE">
      <w:pPr>
        <w:rPr>
          <w:sz w:val="21"/>
          <w:szCs w:val="21"/>
        </w:rPr>
      </w:pPr>
      <w:r w:rsidRPr="00E3521A">
        <w:rPr>
          <w:sz w:val="21"/>
          <w:szCs w:val="21"/>
        </w:rPr>
        <w:t>Betekenis afkortingen:</w:t>
      </w:r>
    </w:p>
    <w:p w14:paraId="595B9065" w14:textId="372EC346" w:rsidR="00E3521A" w:rsidRPr="00E3521A" w:rsidRDefault="00E3521A" w:rsidP="006979AE">
      <w:pPr>
        <w:rPr>
          <w:sz w:val="21"/>
          <w:szCs w:val="21"/>
        </w:rPr>
      </w:pPr>
      <w:proofErr w:type="spellStart"/>
      <w:r w:rsidRPr="00E3521A">
        <w:rPr>
          <w:sz w:val="21"/>
          <w:szCs w:val="21"/>
        </w:rPr>
        <w:t>Ww</w:t>
      </w:r>
      <w:proofErr w:type="spellEnd"/>
      <w:r w:rsidRPr="00E3521A">
        <w:rPr>
          <w:sz w:val="21"/>
          <w:szCs w:val="21"/>
        </w:rPr>
        <w:t>: werkwoorden</w:t>
      </w:r>
    </w:p>
    <w:p w14:paraId="3E04D771" w14:textId="3778E66C" w:rsidR="00E3521A" w:rsidRPr="00E3521A" w:rsidRDefault="00E3521A" w:rsidP="006979AE">
      <w:pPr>
        <w:rPr>
          <w:sz w:val="21"/>
          <w:szCs w:val="21"/>
        </w:rPr>
      </w:pPr>
      <w:proofErr w:type="spellStart"/>
      <w:r w:rsidRPr="00E3521A">
        <w:rPr>
          <w:sz w:val="21"/>
          <w:szCs w:val="21"/>
        </w:rPr>
        <w:t>Lt</w:t>
      </w:r>
      <w:proofErr w:type="spellEnd"/>
      <w:r w:rsidRPr="00E3521A">
        <w:rPr>
          <w:sz w:val="21"/>
          <w:szCs w:val="21"/>
        </w:rPr>
        <w:t>: leestekens</w:t>
      </w:r>
    </w:p>
    <w:p w14:paraId="5CC24CD0" w14:textId="2FBA4431" w:rsidR="00E3521A" w:rsidRDefault="00E3521A" w:rsidP="006979AE"/>
    <w:tbl>
      <w:tblPr>
        <w:tblStyle w:val="Tabelraster"/>
        <w:tblW w:w="0" w:type="auto"/>
        <w:tblLook w:val="04A0" w:firstRow="1" w:lastRow="0" w:firstColumn="1" w:lastColumn="0" w:noHBand="0" w:noVBand="1"/>
      </w:tblPr>
      <w:tblGrid>
        <w:gridCol w:w="1271"/>
        <w:gridCol w:w="7789"/>
      </w:tblGrid>
      <w:tr w:rsidR="000302D8" w14:paraId="2CCE0D7C" w14:textId="77777777" w:rsidTr="007A4B32">
        <w:tc>
          <w:tcPr>
            <w:tcW w:w="1271" w:type="dxa"/>
            <w:shd w:val="clear" w:color="auto" w:fill="FF0000"/>
          </w:tcPr>
          <w:p w14:paraId="21F279C4" w14:textId="77777777" w:rsidR="000302D8" w:rsidRDefault="000302D8" w:rsidP="006979AE"/>
        </w:tc>
        <w:tc>
          <w:tcPr>
            <w:tcW w:w="7789" w:type="dxa"/>
          </w:tcPr>
          <w:p w14:paraId="6E361B9B" w14:textId="1F519871" w:rsidR="000302D8" w:rsidRDefault="009476E2" w:rsidP="006979AE">
            <w:r>
              <w:t>Onder inspectiewaarde. 1F:</w:t>
            </w:r>
            <w:r w:rsidR="00957C55">
              <w:t xml:space="preserve"> 85% 1</w:t>
            </w:r>
            <w:r w:rsidR="00593C94">
              <w:t>S</w:t>
            </w:r>
            <w:r w:rsidR="00957C55">
              <w:t xml:space="preserve">/2F: </w:t>
            </w:r>
            <w:r w:rsidR="00981C41">
              <w:t>55,1%</w:t>
            </w:r>
          </w:p>
        </w:tc>
      </w:tr>
      <w:tr w:rsidR="000302D8" w14:paraId="57675DE7" w14:textId="77777777" w:rsidTr="007A4B32">
        <w:tc>
          <w:tcPr>
            <w:tcW w:w="1271" w:type="dxa"/>
            <w:shd w:val="clear" w:color="auto" w:fill="FFC000"/>
          </w:tcPr>
          <w:p w14:paraId="77E81168" w14:textId="77777777" w:rsidR="000302D8" w:rsidRDefault="000302D8" w:rsidP="006979AE"/>
        </w:tc>
        <w:tc>
          <w:tcPr>
            <w:tcW w:w="7789" w:type="dxa"/>
          </w:tcPr>
          <w:p w14:paraId="1CF0A7F0" w14:textId="02973BFC" w:rsidR="000302D8" w:rsidRDefault="004F685A" w:rsidP="006979AE">
            <w:r>
              <w:t xml:space="preserve">Onder landelijk gemiddelde. 1F: </w:t>
            </w:r>
            <w:r w:rsidR="00593C94">
              <w:t>96,6% 1S/2F:</w:t>
            </w:r>
            <w:r w:rsidR="009D6281">
              <w:t xml:space="preserve"> 64,1%</w:t>
            </w:r>
          </w:p>
        </w:tc>
      </w:tr>
      <w:tr w:rsidR="000302D8" w14:paraId="44072E3A" w14:textId="77777777" w:rsidTr="007A4B32">
        <w:tc>
          <w:tcPr>
            <w:tcW w:w="1271" w:type="dxa"/>
            <w:shd w:val="clear" w:color="auto" w:fill="92D050"/>
          </w:tcPr>
          <w:p w14:paraId="338A5E34" w14:textId="77777777" w:rsidR="000302D8" w:rsidRDefault="000302D8" w:rsidP="006979AE"/>
        </w:tc>
        <w:tc>
          <w:tcPr>
            <w:tcW w:w="7789" w:type="dxa"/>
          </w:tcPr>
          <w:p w14:paraId="5E4CD152" w14:textId="6A6C453E" w:rsidR="000302D8" w:rsidRDefault="003F26CE" w:rsidP="006979AE">
            <w:r>
              <w:t>Op of boven landelijk gemiddelde en inspectiewaarde.</w:t>
            </w:r>
          </w:p>
        </w:tc>
      </w:tr>
    </w:tbl>
    <w:p w14:paraId="09417C58" w14:textId="77777777" w:rsidR="000302D8" w:rsidRDefault="000302D8" w:rsidP="006979AE"/>
    <w:p w14:paraId="46A4DEB1" w14:textId="77777777" w:rsidR="003E192A" w:rsidRPr="006979AE" w:rsidRDefault="003E192A" w:rsidP="006979AE"/>
    <w:p w14:paraId="0ADD7B64" w14:textId="7E5FFB56" w:rsidR="005D1175" w:rsidRPr="00296EBE" w:rsidRDefault="006979AE" w:rsidP="006979AE">
      <w:pPr>
        <w:pStyle w:val="Kop2"/>
      </w:pPr>
      <w:bookmarkStart w:id="15" w:name="_Toc161673028"/>
      <w:bookmarkStart w:id="16" w:name="_Toc161673120"/>
      <w:bookmarkStart w:id="17" w:name="_Toc201264869"/>
      <w:r>
        <w:t>T</w:t>
      </w:r>
      <w:r w:rsidR="4D925EA1" w:rsidRPr="2DC1234C">
        <w:t>ussenopbrengsten</w:t>
      </w:r>
      <w:bookmarkEnd w:id="15"/>
      <w:bookmarkEnd w:id="16"/>
      <w:bookmarkEnd w:id="17"/>
    </w:p>
    <w:p w14:paraId="45D82DA0" w14:textId="018EAB03" w:rsidR="005D1175" w:rsidRPr="00B97E13" w:rsidRDefault="00B97E13" w:rsidP="2DC1234C">
      <w:pPr>
        <w:pStyle w:val="Plattetekst3"/>
        <w:jc w:val="both"/>
        <w:rPr>
          <w:rFonts w:asciiTheme="minorHAnsi" w:hAnsiTheme="minorHAnsi" w:cstheme="minorBidi"/>
          <w:b/>
          <w:bCs/>
          <w:sz w:val="24"/>
          <w:szCs w:val="24"/>
        </w:rPr>
      </w:pPr>
      <w:r w:rsidRPr="00B97E13">
        <w:rPr>
          <w:rFonts w:asciiTheme="minorHAnsi" w:hAnsiTheme="minorHAnsi" w:cstheme="minorBidi"/>
          <w:b/>
          <w:bCs/>
          <w:sz w:val="24"/>
          <w:szCs w:val="24"/>
        </w:rPr>
        <w:t>Technisch lezen</w:t>
      </w:r>
    </w:p>
    <w:p w14:paraId="02CB34A2" w14:textId="19C3CCC3" w:rsidR="00B97E13" w:rsidRPr="00B97E13" w:rsidRDefault="00DD7823" w:rsidP="2DC1234C">
      <w:pPr>
        <w:pStyle w:val="Plattetekst3"/>
        <w:jc w:val="both"/>
        <w:rPr>
          <w:rFonts w:asciiTheme="minorHAnsi" w:hAnsiTheme="minorHAnsi" w:cstheme="minorBidi"/>
          <w:sz w:val="24"/>
          <w:szCs w:val="24"/>
        </w:rPr>
      </w:pPr>
      <w:r>
        <w:rPr>
          <w:rFonts w:asciiTheme="minorHAnsi" w:hAnsiTheme="minorHAnsi" w:cstheme="minorBidi"/>
          <w:noProof/>
          <w:sz w:val="24"/>
          <w:szCs w:val="24"/>
        </w:rPr>
        <w:drawing>
          <wp:inline distT="0" distB="0" distL="0" distR="0" wp14:anchorId="07932431" wp14:editId="568BED58">
            <wp:extent cx="5759450" cy="2604770"/>
            <wp:effectExtent l="0" t="0" r="6350" b="0"/>
            <wp:docPr id="1070301677" name="Afbeelding 2" descr="Afbeelding met tekst, diagram, nummer, ontvang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01677" name="Afbeelding 2" descr="Afbeelding met tekst, diagram, nummer, ontvangst&#10;&#10;Door AI gegenereerde inhoud is mogelijk onjuis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2604770"/>
                    </a:xfrm>
                    <a:prstGeom prst="rect">
                      <a:avLst/>
                    </a:prstGeom>
                  </pic:spPr>
                </pic:pic>
              </a:graphicData>
            </a:graphic>
          </wp:inline>
        </w:drawing>
      </w:r>
    </w:p>
    <w:p w14:paraId="7FF0C904" w14:textId="015F1931" w:rsidR="3D14A126" w:rsidRDefault="3D14A126" w:rsidP="690F2495">
      <w:pPr>
        <w:jc w:val="both"/>
      </w:pPr>
    </w:p>
    <w:p w14:paraId="2CFD55FE" w14:textId="12E25860" w:rsidR="006338B9" w:rsidRDefault="00DB146C" w:rsidP="690F2495">
      <w:pPr>
        <w:jc w:val="both"/>
      </w:pPr>
      <w:r>
        <w:t xml:space="preserve">We zien dat alle groepen niet op het gewenste niveau scoren, ondanks de inzet op </w:t>
      </w:r>
      <w:r w:rsidR="00D215EF">
        <w:t>meer</w:t>
      </w:r>
      <w:r>
        <w:t xml:space="preserve"> leestijd</w:t>
      </w:r>
      <w:r w:rsidR="00D215EF">
        <w:t>. In het schooljaar 2025-2026 zullen we inzetten op intensieve leestijd</w:t>
      </w:r>
      <w:r w:rsidR="000440CF">
        <w:t xml:space="preserve">. </w:t>
      </w:r>
    </w:p>
    <w:p w14:paraId="10B4439F" w14:textId="77777777" w:rsidR="00EF011D" w:rsidRDefault="00EF011D" w:rsidP="690F2495">
      <w:pPr>
        <w:jc w:val="both"/>
      </w:pPr>
    </w:p>
    <w:p w14:paraId="2A0A64B6" w14:textId="1C41F83A" w:rsidR="00A05D5E" w:rsidRPr="00EF011D" w:rsidRDefault="00EF011D" w:rsidP="690F2495">
      <w:pPr>
        <w:jc w:val="both"/>
        <w:rPr>
          <w:b/>
          <w:bCs/>
        </w:rPr>
      </w:pPr>
      <w:r w:rsidRPr="00EF011D">
        <w:rPr>
          <w:b/>
          <w:bCs/>
        </w:rPr>
        <w:t>Rekenen</w:t>
      </w:r>
    </w:p>
    <w:p w14:paraId="44ED22C0" w14:textId="499F0DB0" w:rsidR="00EF011D" w:rsidRDefault="00C21C96" w:rsidP="690F2495">
      <w:pPr>
        <w:jc w:val="both"/>
      </w:pPr>
      <w:r>
        <w:rPr>
          <w:noProof/>
        </w:rPr>
        <w:lastRenderedPageBreak/>
        <w:drawing>
          <wp:inline distT="0" distB="0" distL="0" distR="0" wp14:anchorId="75DCE9DB" wp14:editId="600D0A01">
            <wp:extent cx="5759450" cy="2593975"/>
            <wp:effectExtent l="0" t="0" r="6350" b="0"/>
            <wp:docPr id="1453454691" name="Afbeelding 3" descr="Afbeelding met tekst, diagram, nummer,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54691" name="Afbeelding 3" descr="Afbeelding met tekst, diagram, nummer, lijn&#10;&#10;Door AI gegenereerde inhoud is mogelijk onjuis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2593975"/>
                    </a:xfrm>
                    <a:prstGeom prst="rect">
                      <a:avLst/>
                    </a:prstGeom>
                  </pic:spPr>
                </pic:pic>
              </a:graphicData>
            </a:graphic>
          </wp:inline>
        </w:drawing>
      </w:r>
    </w:p>
    <w:p w14:paraId="307D7ED6" w14:textId="77777777" w:rsidR="00C21C96" w:rsidRDefault="00C21C96" w:rsidP="690F2495">
      <w:pPr>
        <w:jc w:val="both"/>
      </w:pPr>
    </w:p>
    <w:p w14:paraId="6A817981" w14:textId="77777777" w:rsidR="00AA6698" w:rsidRDefault="006A2904" w:rsidP="00AA6698">
      <w:pPr>
        <w:rPr>
          <w:rFonts w:ascii="Calibri" w:eastAsia="Calibri" w:hAnsi="Calibri" w:cs="Calibri"/>
        </w:rPr>
      </w:pPr>
      <w:r>
        <w:rPr>
          <w:rFonts w:ascii="Calibri" w:eastAsia="Calibri" w:hAnsi="Calibri" w:cs="Calibri"/>
        </w:rPr>
        <w:t xml:space="preserve">In de huidige groep 3 is 93% van de leerlingen op koers naar de 1F doelen en 43% van de leerlingen op weg naar de 1S doelen. We zien een positieve stijging t.o.v. de midden toetsen.  </w:t>
      </w:r>
      <w:r w:rsidR="00885552">
        <w:rPr>
          <w:rFonts w:ascii="Calibri" w:eastAsia="Calibri" w:hAnsi="Calibri" w:cs="Calibri"/>
        </w:rPr>
        <w:t xml:space="preserve">In de huidige groep 4 is 100% van de leerlingen op koers naar de 1F doelen en 43% naar de 1S doelen. Ten opzichte van </w:t>
      </w:r>
      <w:proofErr w:type="gramStart"/>
      <w:r w:rsidR="00885552">
        <w:rPr>
          <w:rFonts w:ascii="Calibri" w:eastAsia="Calibri" w:hAnsi="Calibri" w:cs="Calibri"/>
        </w:rPr>
        <w:t>midden groep</w:t>
      </w:r>
      <w:proofErr w:type="gramEnd"/>
      <w:r w:rsidR="00885552">
        <w:rPr>
          <w:rFonts w:ascii="Calibri" w:eastAsia="Calibri" w:hAnsi="Calibri" w:cs="Calibri"/>
        </w:rPr>
        <w:t xml:space="preserve"> 4 zien we een positieve groei op zowel 1F als 1S doelen.</w:t>
      </w:r>
      <w:r w:rsidR="003A655B">
        <w:rPr>
          <w:rFonts w:ascii="Calibri" w:eastAsia="Calibri" w:hAnsi="Calibri" w:cs="Calibri"/>
        </w:rPr>
        <w:t xml:space="preserve"> Er zijn vier leerlingen die op hun eigen niveau rekenen, waarvan drie leerlingen met groep 3 en één leerling met groep 5</w:t>
      </w:r>
      <w:r w:rsidR="001E1BA0">
        <w:rPr>
          <w:rFonts w:ascii="Calibri" w:eastAsia="Calibri" w:hAnsi="Calibri" w:cs="Calibri"/>
        </w:rPr>
        <w:t xml:space="preserve"> (deze leerlingen worden niet meegenomen in de berekening)</w:t>
      </w:r>
      <w:r w:rsidR="003A655B">
        <w:rPr>
          <w:rFonts w:ascii="Calibri" w:eastAsia="Calibri" w:hAnsi="Calibri" w:cs="Calibri"/>
        </w:rPr>
        <w:t xml:space="preserve">. </w:t>
      </w:r>
      <w:r w:rsidR="00885552">
        <w:rPr>
          <w:rFonts w:ascii="Calibri" w:eastAsia="Calibri" w:hAnsi="Calibri" w:cs="Calibri"/>
        </w:rPr>
        <w:t xml:space="preserve"> </w:t>
      </w:r>
      <w:r w:rsidR="001221BD">
        <w:rPr>
          <w:rFonts w:ascii="Calibri" w:eastAsia="Calibri" w:hAnsi="Calibri" w:cs="Calibri"/>
        </w:rPr>
        <w:t xml:space="preserve">We zien dat in groep 5 alle leerlingen op koers zijn naar 1F, maar dat maar 15% van de leerlingen op koers is naar 1S. </w:t>
      </w:r>
      <w:r w:rsidR="001E1BA0">
        <w:rPr>
          <w:rFonts w:ascii="Calibri" w:eastAsia="Calibri" w:hAnsi="Calibri" w:cs="Calibri"/>
        </w:rPr>
        <w:t xml:space="preserve">Er is één leerling die op haar eigen niveau rekent (groep 6) en niet wordt meegenomen in de berekening. </w:t>
      </w:r>
      <w:r w:rsidR="00C2464C">
        <w:rPr>
          <w:rFonts w:ascii="Calibri" w:eastAsia="Calibri" w:hAnsi="Calibri" w:cs="Calibri"/>
        </w:rPr>
        <w:t xml:space="preserve">Alle leerlingen zijn op koers naar 1F en 1S. Er zijn twee leerlingen die rekenen op hun eigen niveau. Deze leerlingen worden niet meegenomen in de berekening. </w:t>
      </w:r>
      <w:r w:rsidR="00AA6698">
        <w:rPr>
          <w:rFonts w:ascii="Calibri" w:eastAsia="Calibri" w:hAnsi="Calibri" w:cs="Calibri"/>
        </w:rPr>
        <w:t xml:space="preserve">In de huidige groep 7 is 92% op koers naar 1F. Er is één leerling die 1F waarschijnlijk niet gaat halen. Wordt deze leerling niet meegerekend, dan is 100% van de groep op koers naar 1F. De helft van de leerlingen is op koers naar 1S. </w:t>
      </w:r>
    </w:p>
    <w:p w14:paraId="2900DE7C" w14:textId="041F4CB1" w:rsidR="00C2464C" w:rsidRDefault="00C2464C" w:rsidP="00C2464C">
      <w:pPr>
        <w:rPr>
          <w:rFonts w:ascii="Calibri" w:eastAsia="Calibri" w:hAnsi="Calibri" w:cs="Calibri"/>
        </w:rPr>
      </w:pPr>
    </w:p>
    <w:p w14:paraId="0547B2B6" w14:textId="1D0AEF3A" w:rsidR="00941A67" w:rsidRPr="00941A67" w:rsidRDefault="00941A67" w:rsidP="00C2464C">
      <w:pPr>
        <w:rPr>
          <w:rFonts w:ascii="Calibri" w:eastAsia="Calibri" w:hAnsi="Calibri" w:cs="Calibri"/>
          <w:b/>
          <w:bCs/>
        </w:rPr>
      </w:pPr>
      <w:r w:rsidRPr="00941A67">
        <w:rPr>
          <w:rFonts w:ascii="Calibri" w:eastAsia="Calibri" w:hAnsi="Calibri" w:cs="Calibri"/>
          <w:b/>
          <w:bCs/>
        </w:rPr>
        <w:t>Taalverzorging (spelling)</w:t>
      </w:r>
    </w:p>
    <w:p w14:paraId="69D42E1F" w14:textId="4301C064" w:rsidR="001221BD" w:rsidRPr="000200E2" w:rsidRDefault="00892B8C" w:rsidP="001221BD">
      <w:pPr>
        <w:rPr>
          <w:rFonts w:ascii="Calibri" w:eastAsia="Calibri" w:hAnsi="Calibri" w:cs="Calibri"/>
        </w:rPr>
      </w:pPr>
      <w:r>
        <w:rPr>
          <w:rFonts w:ascii="Calibri" w:eastAsia="Calibri" w:hAnsi="Calibri" w:cs="Calibri"/>
          <w:noProof/>
        </w:rPr>
        <w:drawing>
          <wp:inline distT="0" distB="0" distL="0" distR="0" wp14:anchorId="353E8CBA" wp14:editId="6DCB715D">
            <wp:extent cx="5759450" cy="2611120"/>
            <wp:effectExtent l="0" t="0" r="6350" b="5080"/>
            <wp:docPr id="952010675" name="Afbeelding 4" descr="Afbeelding met tekst, schermopname, diagram,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10675" name="Afbeelding 4" descr="Afbeelding met tekst, schermopname, diagram, lijn&#10;&#10;Door AI gegenereerde inhoud is mogelijk onjuis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2611120"/>
                    </a:xfrm>
                    <a:prstGeom prst="rect">
                      <a:avLst/>
                    </a:prstGeom>
                  </pic:spPr>
                </pic:pic>
              </a:graphicData>
            </a:graphic>
          </wp:inline>
        </w:drawing>
      </w:r>
    </w:p>
    <w:p w14:paraId="18FCC82C" w14:textId="0BFA4178" w:rsidR="00885552" w:rsidRDefault="00885552" w:rsidP="00885552">
      <w:pPr>
        <w:rPr>
          <w:rFonts w:ascii="Calibri" w:eastAsia="Calibri" w:hAnsi="Calibri" w:cs="Calibri"/>
        </w:rPr>
      </w:pPr>
    </w:p>
    <w:p w14:paraId="61523B02" w14:textId="22FBAE0F" w:rsidR="005465BE" w:rsidRDefault="008B307E" w:rsidP="005465BE">
      <w:pPr>
        <w:rPr>
          <w:rFonts w:ascii="Calibri" w:eastAsia="Calibri" w:hAnsi="Calibri" w:cs="Calibri"/>
        </w:rPr>
      </w:pPr>
      <w:r>
        <w:rPr>
          <w:rFonts w:ascii="Calibri" w:eastAsia="Calibri" w:hAnsi="Calibri" w:cs="Calibri"/>
        </w:rPr>
        <w:t xml:space="preserve">In de huidige groep 3 is 93% van de leerlingen op koers naar 1F en 57% op koers naar 2F. Er vindt een enorm positieve groei plaats t.o.v. de midden toets. </w:t>
      </w:r>
      <w:r w:rsidR="00A667B4">
        <w:rPr>
          <w:rFonts w:ascii="Calibri" w:eastAsia="Calibri" w:hAnsi="Calibri" w:cs="Calibri"/>
        </w:rPr>
        <w:t xml:space="preserve">100% van de leerlingen van </w:t>
      </w:r>
      <w:r w:rsidR="00A667B4">
        <w:rPr>
          <w:rFonts w:ascii="Calibri" w:eastAsia="Calibri" w:hAnsi="Calibri" w:cs="Calibri"/>
        </w:rPr>
        <w:lastRenderedPageBreak/>
        <w:t>groep 4 is op koers naar 1F en 55% op koers naar 2F. We zien dat er een kleine daling is in op koers naar 2F t.o.v. de midden toets.</w:t>
      </w:r>
      <w:r w:rsidR="005073A6">
        <w:rPr>
          <w:rFonts w:ascii="Calibri" w:eastAsia="Calibri" w:hAnsi="Calibri" w:cs="Calibri"/>
        </w:rPr>
        <w:t xml:space="preserve"> T.o.v. de M-toets zijn de leerlingen in groep 5 op koers naar 1F en 2F gelijk gebleven.</w:t>
      </w:r>
      <w:r w:rsidR="00CC6C45">
        <w:rPr>
          <w:rFonts w:ascii="Calibri" w:eastAsia="Calibri" w:hAnsi="Calibri" w:cs="Calibri"/>
        </w:rPr>
        <w:t xml:space="preserve"> 100% van de leerlingen in groep 6 is op koers naar 1F. Het aantal leerlingen dat op koers naar 2F is, blijft gelijk t.o.v. de M-toets.</w:t>
      </w:r>
      <w:r w:rsidR="005465BE">
        <w:rPr>
          <w:rFonts w:ascii="Calibri" w:eastAsia="Calibri" w:hAnsi="Calibri" w:cs="Calibri"/>
        </w:rPr>
        <w:t xml:space="preserve"> De groei van het aantal leerlingen </w:t>
      </w:r>
      <w:r w:rsidR="00670582">
        <w:rPr>
          <w:rFonts w:ascii="Calibri" w:eastAsia="Calibri" w:hAnsi="Calibri" w:cs="Calibri"/>
        </w:rPr>
        <w:t xml:space="preserve">in groep 7 </w:t>
      </w:r>
      <w:r w:rsidR="005465BE">
        <w:rPr>
          <w:rFonts w:ascii="Calibri" w:eastAsia="Calibri" w:hAnsi="Calibri" w:cs="Calibri"/>
        </w:rPr>
        <w:t xml:space="preserve">op weg naar 2F niveau is verder ingezet. Er is één leerling die waarschijnlijk geen 1F niveau zal behalen. Wanneer deze leerlingen niet wordt meegerekend, zijn alle leerlingen op koers naar 1F. </w:t>
      </w:r>
    </w:p>
    <w:p w14:paraId="2EC86C3C" w14:textId="2AAEA4C7" w:rsidR="00CC6C45" w:rsidRDefault="00CC6C45" w:rsidP="00CC6C45">
      <w:pPr>
        <w:rPr>
          <w:rFonts w:ascii="Calibri" w:eastAsia="Calibri" w:hAnsi="Calibri" w:cs="Calibri"/>
        </w:rPr>
      </w:pPr>
    </w:p>
    <w:p w14:paraId="7E636DF7" w14:textId="18A356FD" w:rsidR="005073A6" w:rsidRPr="00670582" w:rsidRDefault="00670582" w:rsidP="005073A6">
      <w:pPr>
        <w:rPr>
          <w:rFonts w:ascii="Calibri" w:eastAsia="Calibri" w:hAnsi="Calibri" w:cs="Calibri"/>
          <w:b/>
          <w:bCs/>
        </w:rPr>
      </w:pPr>
      <w:r w:rsidRPr="00670582">
        <w:rPr>
          <w:rFonts w:ascii="Calibri" w:eastAsia="Calibri" w:hAnsi="Calibri" w:cs="Calibri"/>
          <w:b/>
          <w:bCs/>
        </w:rPr>
        <w:t>Begrijpend lezen</w:t>
      </w:r>
    </w:p>
    <w:p w14:paraId="1B9FB313" w14:textId="42BC0047" w:rsidR="00670582" w:rsidRPr="002751EC" w:rsidRDefault="004C1487" w:rsidP="005073A6">
      <w:pPr>
        <w:rPr>
          <w:rFonts w:ascii="Calibri" w:eastAsia="Calibri" w:hAnsi="Calibri" w:cs="Calibri"/>
        </w:rPr>
      </w:pPr>
      <w:r>
        <w:rPr>
          <w:rFonts w:ascii="Calibri" w:eastAsia="Calibri" w:hAnsi="Calibri" w:cs="Calibri"/>
          <w:noProof/>
        </w:rPr>
        <w:drawing>
          <wp:inline distT="0" distB="0" distL="0" distR="0" wp14:anchorId="41637B16" wp14:editId="5010C613">
            <wp:extent cx="5759450" cy="2422525"/>
            <wp:effectExtent l="0" t="0" r="6350" b="3175"/>
            <wp:docPr id="1425222539" name="Afbeelding 5" descr="Afbeelding met tekst, schermopname, diagram,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22539" name="Afbeelding 5" descr="Afbeelding met tekst, schermopname, diagram, nummer&#10;&#10;Door AI gegenereerde inhoud is mogelijk onjuis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2422525"/>
                    </a:xfrm>
                    <a:prstGeom prst="rect">
                      <a:avLst/>
                    </a:prstGeom>
                  </pic:spPr>
                </pic:pic>
              </a:graphicData>
            </a:graphic>
          </wp:inline>
        </w:drawing>
      </w:r>
    </w:p>
    <w:p w14:paraId="603A0BDB" w14:textId="477E9105" w:rsidR="00A667B4" w:rsidRPr="006F5B7C" w:rsidRDefault="00A667B4" w:rsidP="00A667B4">
      <w:pPr>
        <w:rPr>
          <w:rFonts w:ascii="Calibri" w:eastAsia="Calibri" w:hAnsi="Calibri" w:cs="Calibri"/>
        </w:rPr>
      </w:pPr>
    </w:p>
    <w:p w14:paraId="44392A00" w14:textId="21A2EF73" w:rsidR="00C21C96" w:rsidRDefault="00FD0E71" w:rsidP="690F2495">
      <w:pPr>
        <w:jc w:val="both"/>
      </w:pPr>
      <w:r>
        <w:rPr>
          <w:rFonts w:ascii="Calibri" w:eastAsia="Calibri" w:hAnsi="Calibri" w:cs="Calibri"/>
        </w:rPr>
        <w:t xml:space="preserve">Alle groepen zijn 100% op koers naar 1F. </w:t>
      </w:r>
      <w:r w:rsidR="0012525F">
        <w:rPr>
          <w:rFonts w:ascii="Calibri" w:eastAsia="Calibri" w:hAnsi="Calibri" w:cs="Calibri"/>
        </w:rPr>
        <w:t xml:space="preserve">Ook zijn de groepen </w:t>
      </w:r>
      <w:r w:rsidR="00A5745F">
        <w:rPr>
          <w:rFonts w:ascii="Calibri" w:eastAsia="Calibri" w:hAnsi="Calibri" w:cs="Calibri"/>
        </w:rPr>
        <w:t xml:space="preserve">5 en 7 op koers naar 2F. De groepen 3, 4 en 6 zijn goed op weg om 2F niveau te behalen. </w:t>
      </w:r>
    </w:p>
    <w:p w14:paraId="5B60E6CA" w14:textId="77777777" w:rsidR="00C21C96" w:rsidRDefault="00C21C96" w:rsidP="690F2495">
      <w:pPr>
        <w:jc w:val="both"/>
      </w:pPr>
    </w:p>
    <w:p w14:paraId="506AEF6A" w14:textId="77777777" w:rsidR="006338B9" w:rsidRDefault="006338B9" w:rsidP="690F2495">
      <w:pPr>
        <w:jc w:val="both"/>
      </w:pPr>
    </w:p>
    <w:p w14:paraId="6C2788E5" w14:textId="1BE35092" w:rsidR="005D1175" w:rsidRPr="00296EBE" w:rsidRDefault="4D925EA1" w:rsidP="001C7867">
      <w:pPr>
        <w:pStyle w:val="Kop2"/>
      </w:pPr>
      <w:bookmarkStart w:id="18" w:name="_Toc161673029"/>
      <w:bookmarkStart w:id="19" w:name="_Toc161673121"/>
      <w:bookmarkStart w:id="20" w:name="_Toc201264870"/>
      <w:r w:rsidRPr="2DC1234C">
        <w:t>Sociale Veiligheid</w:t>
      </w:r>
      <w:bookmarkEnd w:id="18"/>
      <w:bookmarkEnd w:id="19"/>
      <w:bookmarkEnd w:id="20"/>
    </w:p>
    <w:p w14:paraId="0F475FF1" w14:textId="3F11A8C2" w:rsidR="006338B9" w:rsidRDefault="006338B9" w:rsidP="006338B9">
      <w:pPr>
        <w:spacing w:after="200" w:line="276" w:lineRule="auto"/>
        <w:rPr>
          <w:rFonts w:asciiTheme="minorHAnsi" w:eastAsiaTheme="minorEastAsia" w:hAnsiTheme="minorHAnsi" w:cstheme="minorBidi"/>
          <w:highlight w:val="yellow"/>
        </w:rPr>
      </w:pPr>
      <w:r>
        <w:rPr>
          <w:rFonts w:asciiTheme="minorHAnsi" w:eastAsiaTheme="minorEastAsia" w:hAnsiTheme="minorHAnsi" w:cstheme="minorBidi"/>
          <w:noProof/>
        </w:rPr>
        <w:drawing>
          <wp:inline distT="0" distB="0" distL="0" distR="0" wp14:anchorId="0D2F60CB" wp14:editId="1EA72820">
            <wp:extent cx="5759450" cy="2329815"/>
            <wp:effectExtent l="0" t="0" r="6350" b="0"/>
            <wp:docPr id="1229631353" name="Afbeelding 4" descr="Afbeelding met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31353" name="Afbeelding 4" descr="Afbeelding met schermopname, ontwerp&#10;&#10;Door AI gegenereerde inhoud is mogelijk onjuis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2329815"/>
                    </a:xfrm>
                    <a:prstGeom prst="rect">
                      <a:avLst/>
                    </a:prstGeom>
                  </pic:spPr>
                </pic:pic>
              </a:graphicData>
            </a:graphic>
          </wp:inline>
        </w:drawing>
      </w:r>
    </w:p>
    <w:p w14:paraId="5CAA9DCC" w14:textId="51A6603F" w:rsidR="006338B9" w:rsidRDefault="006338B9" w:rsidP="006338B9">
      <w:pPr>
        <w:spacing w:after="200" w:line="276" w:lineRule="auto"/>
        <w:rPr>
          <w:rFonts w:asciiTheme="minorHAnsi" w:eastAsiaTheme="minorEastAsia" w:hAnsiTheme="minorHAnsi" w:cstheme="minorBidi"/>
        </w:rPr>
      </w:pPr>
      <w:r w:rsidRPr="006338B9">
        <w:rPr>
          <w:rFonts w:asciiTheme="minorHAnsi" w:eastAsiaTheme="minorEastAsia" w:hAnsiTheme="minorHAnsi" w:cstheme="minorBidi"/>
        </w:rPr>
        <w:t>Afbeelding 1; groep 3</w:t>
      </w:r>
    </w:p>
    <w:p w14:paraId="53851ECF" w14:textId="0922CE85" w:rsidR="006338B9" w:rsidRDefault="006338B9" w:rsidP="006338B9">
      <w:pPr>
        <w:spacing w:after="200" w:line="276" w:lineRule="auto"/>
        <w:rPr>
          <w:rFonts w:asciiTheme="minorHAnsi" w:eastAsiaTheme="minorEastAsia" w:hAnsiTheme="minorHAnsi" w:cstheme="minorBidi"/>
        </w:rPr>
      </w:pPr>
      <w:r>
        <w:rPr>
          <w:rFonts w:asciiTheme="minorHAnsi" w:eastAsiaTheme="minorEastAsia" w:hAnsiTheme="minorHAnsi" w:cstheme="minorBidi"/>
          <w:noProof/>
        </w:rPr>
        <w:lastRenderedPageBreak/>
        <w:drawing>
          <wp:inline distT="0" distB="0" distL="0" distR="0" wp14:anchorId="17596776" wp14:editId="420D98AE">
            <wp:extent cx="5759450" cy="2364740"/>
            <wp:effectExtent l="0" t="0" r="6350" b="0"/>
            <wp:docPr id="1914009293" name="Afbeelding 5" descr="Afbeelding met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09293" name="Afbeelding 5" descr="Afbeelding met schermopname, ontwerp&#10;&#10;Door AI gegenereerde inhoud is mogelijk onjuis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2364740"/>
                    </a:xfrm>
                    <a:prstGeom prst="rect">
                      <a:avLst/>
                    </a:prstGeom>
                  </pic:spPr>
                </pic:pic>
              </a:graphicData>
            </a:graphic>
          </wp:inline>
        </w:drawing>
      </w:r>
    </w:p>
    <w:p w14:paraId="2FCB5E85" w14:textId="09076589" w:rsidR="006338B9" w:rsidRDefault="006338B9" w:rsidP="006338B9">
      <w:pPr>
        <w:spacing w:after="200" w:line="276" w:lineRule="auto"/>
        <w:rPr>
          <w:rFonts w:asciiTheme="minorHAnsi" w:eastAsiaTheme="minorEastAsia" w:hAnsiTheme="minorHAnsi" w:cstheme="minorBidi"/>
        </w:rPr>
      </w:pPr>
      <w:r w:rsidRPr="006338B9">
        <w:rPr>
          <w:rFonts w:asciiTheme="minorHAnsi" w:eastAsiaTheme="minorEastAsia" w:hAnsiTheme="minorHAnsi" w:cstheme="minorBidi"/>
        </w:rPr>
        <w:t xml:space="preserve">Afbeelding </w:t>
      </w:r>
      <w:r>
        <w:rPr>
          <w:rFonts w:asciiTheme="minorHAnsi" w:eastAsiaTheme="minorEastAsia" w:hAnsiTheme="minorHAnsi" w:cstheme="minorBidi"/>
        </w:rPr>
        <w:t>2</w:t>
      </w:r>
      <w:r w:rsidRPr="006338B9">
        <w:rPr>
          <w:rFonts w:asciiTheme="minorHAnsi" w:eastAsiaTheme="minorEastAsia" w:hAnsiTheme="minorHAnsi" w:cstheme="minorBidi"/>
        </w:rPr>
        <w:t xml:space="preserve">; groep </w:t>
      </w:r>
      <w:r>
        <w:rPr>
          <w:rFonts w:asciiTheme="minorHAnsi" w:eastAsiaTheme="minorEastAsia" w:hAnsiTheme="minorHAnsi" w:cstheme="minorBidi"/>
        </w:rPr>
        <w:t>4</w:t>
      </w:r>
    </w:p>
    <w:p w14:paraId="2361EC12" w14:textId="64852FF8" w:rsidR="006338B9" w:rsidRDefault="006338B9" w:rsidP="006338B9">
      <w:pPr>
        <w:spacing w:after="200" w:line="276" w:lineRule="auto"/>
        <w:rPr>
          <w:rFonts w:asciiTheme="minorHAnsi" w:eastAsiaTheme="minorEastAsia" w:hAnsiTheme="minorHAnsi" w:cstheme="minorBidi"/>
        </w:rPr>
      </w:pPr>
      <w:r>
        <w:rPr>
          <w:rFonts w:asciiTheme="minorHAnsi" w:eastAsiaTheme="minorEastAsia" w:hAnsiTheme="minorHAnsi" w:cstheme="minorBidi"/>
          <w:noProof/>
        </w:rPr>
        <w:drawing>
          <wp:inline distT="0" distB="0" distL="0" distR="0" wp14:anchorId="648E3726" wp14:editId="03006ACB">
            <wp:extent cx="5759450" cy="2310765"/>
            <wp:effectExtent l="0" t="0" r="6350" b="635"/>
            <wp:docPr id="818615660" name="Afbeelding 6" descr="Afbeelding met tekst, schermopname, Perceel,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15660" name="Afbeelding 6" descr="Afbeelding met tekst, schermopname, Perceel, ontwerp&#10;&#10;Door AI gegenereerde inhoud is mogelijk onjuis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2310765"/>
                    </a:xfrm>
                    <a:prstGeom prst="rect">
                      <a:avLst/>
                    </a:prstGeom>
                  </pic:spPr>
                </pic:pic>
              </a:graphicData>
            </a:graphic>
          </wp:inline>
        </w:drawing>
      </w:r>
    </w:p>
    <w:p w14:paraId="29A7ED93" w14:textId="0891E36E" w:rsidR="006338B9" w:rsidRDefault="006338B9" w:rsidP="006338B9">
      <w:pPr>
        <w:spacing w:after="200" w:line="276" w:lineRule="auto"/>
        <w:rPr>
          <w:rFonts w:asciiTheme="minorHAnsi" w:eastAsiaTheme="minorEastAsia" w:hAnsiTheme="minorHAnsi" w:cstheme="minorBidi"/>
        </w:rPr>
      </w:pPr>
      <w:r w:rsidRPr="006338B9">
        <w:rPr>
          <w:rFonts w:asciiTheme="minorHAnsi" w:eastAsiaTheme="minorEastAsia" w:hAnsiTheme="minorHAnsi" w:cstheme="minorBidi"/>
        </w:rPr>
        <w:t xml:space="preserve">Afbeelding </w:t>
      </w:r>
      <w:r>
        <w:rPr>
          <w:rFonts w:asciiTheme="minorHAnsi" w:eastAsiaTheme="minorEastAsia" w:hAnsiTheme="minorHAnsi" w:cstheme="minorBidi"/>
        </w:rPr>
        <w:t>3</w:t>
      </w:r>
      <w:r w:rsidRPr="006338B9">
        <w:rPr>
          <w:rFonts w:asciiTheme="minorHAnsi" w:eastAsiaTheme="minorEastAsia" w:hAnsiTheme="minorHAnsi" w:cstheme="minorBidi"/>
        </w:rPr>
        <w:t xml:space="preserve">; groep </w:t>
      </w:r>
      <w:r>
        <w:rPr>
          <w:rFonts w:asciiTheme="minorHAnsi" w:eastAsiaTheme="minorEastAsia" w:hAnsiTheme="minorHAnsi" w:cstheme="minorBidi"/>
        </w:rPr>
        <w:t>5</w:t>
      </w:r>
    </w:p>
    <w:p w14:paraId="1632C418" w14:textId="0264527C" w:rsidR="006338B9" w:rsidRDefault="006338B9" w:rsidP="006338B9">
      <w:pPr>
        <w:spacing w:after="200" w:line="276" w:lineRule="auto"/>
        <w:rPr>
          <w:rFonts w:asciiTheme="minorHAnsi" w:eastAsiaTheme="minorEastAsia" w:hAnsiTheme="minorHAnsi" w:cstheme="minorBidi"/>
        </w:rPr>
      </w:pPr>
      <w:r>
        <w:rPr>
          <w:rFonts w:asciiTheme="minorHAnsi" w:eastAsiaTheme="minorEastAsia" w:hAnsiTheme="minorHAnsi" w:cstheme="minorBidi"/>
          <w:noProof/>
        </w:rPr>
        <w:drawing>
          <wp:inline distT="0" distB="0" distL="0" distR="0" wp14:anchorId="5DBD0350" wp14:editId="3EFCCAE4">
            <wp:extent cx="5759450" cy="2341245"/>
            <wp:effectExtent l="0" t="0" r="6350" b="0"/>
            <wp:docPr id="928733139" name="Afbeelding 7" descr="Afbeelding met tekst, schermopname, Lettertype, Perc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33139" name="Afbeelding 7" descr="Afbeelding met tekst, schermopname, Lettertype, Perceel&#10;&#10;Door AI gegenereerde inhoud is mogelijk onjuis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2341245"/>
                    </a:xfrm>
                    <a:prstGeom prst="rect">
                      <a:avLst/>
                    </a:prstGeom>
                  </pic:spPr>
                </pic:pic>
              </a:graphicData>
            </a:graphic>
          </wp:inline>
        </w:drawing>
      </w:r>
    </w:p>
    <w:p w14:paraId="3305157C" w14:textId="54AEEBF0" w:rsidR="006338B9" w:rsidRDefault="006338B9" w:rsidP="006338B9">
      <w:pPr>
        <w:spacing w:after="200" w:line="276" w:lineRule="auto"/>
        <w:rPr>
          <w:rFonts w:asciiTheme="minorHAnsi" w:eastAsiaTheme="minorEastAsia" w:hAnsiTheme="minorHAnsi" w:cstheme="minorBidi"/>
        </w:rPr>
      </w:pPr>
      <w:r w:rsidRPr="006338B9">
        <w:rPr>
          <w:rFonts w:asciiTheme="minorHAnsi" w:eastAsiaTheme="minorEastAsia" w:hAnsiTheme="minorHAnsi" w:cstheme="minorBidi"/>
        </w:rPr>
        <w:t xml:space="preserve">Afbeelding </w:t>
      </w:r>
      <w:r>
        <w:rPr>
          <w:rFonts w:asciiTheme="minorHAnsi" w:eastAsiaTheme="minorEastAsia" w:hAnsiTheme="minorHAnsi" w:cstheme="minorBidi"/>
        </w:rPr>
        <w:t>4</w:t>
      </w:r>
      <w:r w:rsidRPr="006338B9">
        <w:rPr>
          <w:rFonts w:asciiTheme="minorHAnsi" w:eastAsiaTheme="minorEastAsia" w:hAnsiTheme="minorHAnsi" w:cstheme="minorBidi"/>
        </w:rPr>
        <w:t xml:space="preserve">; groep </w:t>
      </w:r>
      <w:r>
        <w:rPr>
          <w:rFonts w:asciiTheme="minorHAnsi" w:eastAsiaTheme="minorEastAsia" w:hAnsiTheme="minorHAnsi" w:cstheme="minorBidi"/>
        </w:rPr>
        <w:t>6</w:t>
      </w:r>
    </w:p>
    <w:p w14:paraId="2FC2386F" w14:textId="7D01E3B7" w:rsidR="006338B9" w:rsidRDefault="006338B9" w:rsidP="006338B9">
      <w:pPr>
        <w:spacing w:after="200" w:line="276" w:lineRule="auto"/>
        <w:rPr>
          <w:rFonts w:asciiTheme="minorHAnsi" w:eastAsiaTheme="minorEastAsia" w:hAnsiTheme="minorHAnsi" w:cstheme="minorBidi"/>
        </w:rPr>
      </w:pPr>
      <w:r>
        <w:rPr>
          <w:rFonts w:asciiTheme="minorHAnsi" w:eastAsiaTheme="minorEastAsia" w:hAnsiTheme="minorHAnsi" w:cstheme="minorBidi"/>
          <w:noProof/>
        </w:rPr>
        <w:lastRenderedPageBreak/>
        <w:drawing>
          <wp:inline distT="0" distB="0" distL="0" distR="0" wp14:anchorId="4C89DF43" wp14:editId="2205438A">
            <wp:extent cx="5759450" cy="2314575"/>
            <wp:effectExtent l="0" t="0" r="6350" b="0"/>
            <wp:docPr id="134974816" name="Afbeelding 8" descr="Afbeelding met tekst,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4816" name="Afbeelding 8" descr="Afbeelding met tekst, schermopname, ontwerp&#10;&#10;Door AI gegenereerde inhoud is mogelijk onjuis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2314575"/>
                    </a:xfrm>
                    <a:prstGeom prst="rect">
                      <a:avLst/>
                    </a:prstGeom>
                  </pic:spPr>
                </pic:pic>
              </a:graphicData>
            </a:graphic>
          </wp:inline>
        </w:drawing>
      </w:r>
    </w:p>
    <w:p w14:paraId="64634740" w14:textId="03906833" w:rsidR="006338B9" w:rsidRDefault="006338B9" w:rsidP="006338B9">
      <w:pPr>
        <w:spacing w:after="200" w:line="276" w:lineRule="auto"/>
        <w:rPr>
          <w:rFonts w:asciiTheme="minorHAnsi" w:eastAsiaTheme="minorEastAsia" w:hAnsiTheme="minorHAnsi" w:cstheme="minorBidi"/>
        </w:rPr>
      </w:pPr>
      <w:r w:rsidRPr="006338B9">
        <w:rPr>
          <w:rFonts w:asciiTheme="minorHAnsi" w:eastAsiaTheme="minorEastAsia" w:hAnsiTheme="minorHAnsi" w:cstheme="minorBidi"/>
        </w:rPr>
        <w:t xml:space="preserve">Afbeelding </w:t>
      </w:r>
      <w:r>
        <w:rPr>
          <w:rFonts w:asciiTheme="minorHAnsi" w:eastAsiaTheme="minorEastAsia" w:hAnsiTheme="minorHAnsi" w:cstheme="minorBidi"/>
        </w:rPr>
        <w:t>5</w:t>
      </w:r>
      <w:r w:rsidRPr="006338B9">
        <w:rPr>
          <w:rFonts w:asciiTheme="minorHAnsi" w:eastAsiaTheme="minorEastAsia" w:hAnsiTheme="minorHAnsi" w:cstheme="minorBidi"/>
        </w:rPr>
        <w:t xml:space="preserve">; groep </w:t>
      </w:r>
      <w:r>
        <w:rPr>
          <w:rFonts w:asciiTheme="minorHAnsi" w:eastAsiaTheme="minorEastAsia" w:hAnsiTheme="minorHAnsi" w:cstheme="minorBidi"/>
        </w:rPr>
        <w:t>7</w:t>
      </w:r>
    </w:p>
    <w:p w14:paraId="7A4B39C5" w14:textId="5DA4F324" w:rsidR="006338B9" w:rsidRDefault="006338B9" w:rsidP="006338B9">
      <w:pPr>
        <w:spacing w:after="200" w:line="276" w:lineRule="auto"/>
        <w:rPr>
          <w:rFonts w:asciiTheme="minorHAnsi" w:eastAsiaTheme="minorEastAsia" w:hAnsiTheme="minorHAnsi" w:cstheme="minorBidi"/>
        </w:rPr>
      </w:pPr>
      <w:r>
        <w:rPr>
          <w:rFonts w:asciiTheme="minorHAnsi" w:eastAsiaTheme="minorEastAsia" w:hAnsiTheme="minorHAnsi" w:cstheme="minorBidi"/>
          <w:noProof/>
        </w:rPr>
        <w:drawing>
          <wp:inline distT="0" distB="0" distL="0" distR="0" wp14:anchorId="1C1092BB" wp14:editId="37430AE2">
            <wp:extent cx="5759450" cy="2347595"/>
            <wp:effectExtent l="0" t="0" r="6350" b="1905"/>
            <wp:docPr id="530113340" name="Afbeelding 9" descr="Afbeelding met tekst, schermopname, Lettertype, Perc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13340" name="Afbeelding 9" descr="Afbeelding met tekst, schermopname, Lettertype, Perceel&#10;&#10;Door AI gegenereerde inhoud is mogelijk onjuis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2347595"/>
                    </a:xfrm>
                    <a:prstGeom prst="rect">
                      <a:avLst/>
                    </a:prstGeom>
                  </pic:spPr>
                </pic:pic>
              </a:graphicData>
            </a:graphic>
          </wp:inline>
        </w:drawing>
      </w:r>
    </w:p>
    <w:p w14:paraId="64B25D08" w14:textId="21556A7D" w:rsidR="006338B9" w:rsidRDefault="006338B9" w:rsidP="006338B9">
      <w:pPr>
        <w:spacing w:after="200" w:line="276" w:lineRule="auto"/>
        <w:rPr>
          <w:rFonts w:asciiTheme="minorHAnsi" w:eastAsiaTheme="minorEastAsia" w:hAnsiTheme="minorHAnsi" w:cstheme="minorBidi"/>
        </w:rPr>
      </w:pPr>
      <w:r>
        <w:rPr>
          <w:rFonts w:asciiTheme="minorHAnsi" w:eastAsiaTheme="minorEastAsia" w:hAnsiTheme="minorHAnsi" w:cstheme="minorBidi"/>
        </w:rPr>
        <w:t>Afbeelding 6; groep 8</w:t>
      </w:r>
    </w:p>
    <w:p w14:paraId="2CFDA84E" w14:textId="77777777" w:rsidR="009918E1" w:rsidRPr="00CB0A90" w:rsidRDefault="009918E1" w:rsidP="009918E1">
      <w:r>
        <w:rPr>
          <w:rFonts w:asciiTheme="minorHAnsi" w:eastAsiaTheme="minorEastAsia" w:hAnsiTheme="minorHAnsi" w:cstheme="minorBidi"/>
        </w:rPr>
        <w:t xml:space="preserve">Het streven voor onze sociale veiligheid is dat 90% van de leerlingen aangeeft dat het goed met ze gaat op de verschillende onderdelen: </w:t>
      </w:r>
      <w:r w:rsidRPr="00CB0A90">
        <w:t xml:space="preserve">veilige leeromgeving, sociaal zelfbeeld, cognitief zelfbeeld, </w:t>
      </w:r>
      <w:proofErr w:type="spellStart"/>
      <w:r w:rsidRPr="00CB0A90">
        <w:t>scoolbeleving</w:t>
      </w:r>
      <w:proofErr w:type="spellEnd"/>
      <w:r w:rsidRPr="00CB0A90">
        <w:t xml:space="preserve"> en gevoel van sociale veiligheid, </w:t>
      </w:r>
      <w:proofErr w:type="spellStart"/>
      <w:r w:rsidRPr="00CB0A90">
        <w:t>prosociaal</w:t>
      </w:r>
      <w:proofErr w:type="spellEnd"/>
      <w:r w:rsidRPr="00CB0A90">
        <w:t xml:space="preserve"> gedrag, afwezigheid pestgedrag en gedrag in de klas. Voor de leerkracht geldt ook dat voor 90% het gaat goed met mij wordt nagestreefd. </w:t>
      </w:r>
    </w:p>
    <w:p w14:paraId="1A2E934D" w14:textId="77777777" w:rsidR="009918E1" w:rsidRDefault="009918E1" w:rsidP="009918E1">
      <w:pPr>
        <w:spacing w:after="200" w:line="276" w:lineRule="auto"/>
        <w:rPr>
          <w:rFonts w:asciiTheme="minorHAnsi" w:eastAsiaTheme="minorEastAsia" w:hAnsiTheme="minorHAnsi" w:cstheme="minorBidi"/>
        </w:rPr>
      </w:pPr>
      <w:proofErr w:type="spellStart"/>
      <w:r>
        <w:rPr>
          <w:rFonts w:asciiTheme="minorHAnsi" w:eastAsiaTheme="minorEastAsia" w:hAnsiTheme="minorHAnsi" w:cstheme="minorBidi"/>
        </w:rPr>
        <w:t>Opvallendheden</w:t>
      </w:r>
      <w:proofErr w:type="spellEnd"/>
      <w:r>
        <w:rPr>
          <w:rFonts w:asciiTheme="minorHAnsi" w:eastAsiaTheme="minorEastAsia" w:hAnsiTheme="minorHAnsi" w:cstheme="minorBidi"/>
        </w:rPr>
        <w:t xml:space="preserve">: in groep 4 is het percentage ‘het gaat goed met mij in afwezigheid pestgedrag’ 45%. In groep 5 zien we dat de leerlingen op schoolbeleving (71%) en sociale veiligheid 64%) het gaat goed met mij invullen. Groep 6 is de meest opvallende groep, waarbij op alle domeinen het streven van 90% bij lange na niet wordt behaald. In groep 7 is 62% van de leerlingen </w:t>
      </w:r>
      <w:proofErr w:type="spellStart"/>
      <w:r>
        <w:rPr>
          <w:rFonts w:asciiTheme="minorHAnsi" w:eastAsiaTheme="minorEastAsia" w:hAnsiTheme="minorHAnsi" w:cstheme="minorBidi"/>
        </w:rPr>
        <w:t>prosociaal</w:t>
      </w:r>
      <w:proofErr w:type="spellEnd"/>
      <w:r>
        <w:rPr>
          <w:rFonts w:asciiTheme="minorHAnsi" w:eastAsiaTheme="minorEastAsia" w:hAnsiTheme="minorHAnsi" w:cstheme="minorBidi"/>
        </w:rPr>
        <w:t xml:space="preserve"> gedrag zien. </w:t>
      </w:r>
    </w:p>
    <w:p w14:paraId="07D5B815" w14:textId="77777777" w:rsidR="009918E1" w:rsidRDefault="009918E1" w:rsidP="009918E1">
      <w:pPr>
        <w:spacing w:after="200" w:line="276" w:lineRule="auto"/>
      </w:pPr>
      <w:r>
        <w:t xml:space="preserve">"Het doel om dit schooljaar in alle groepen continuïteit te bieden door met het vaste team te werken, is gerealiseerd." We merken dat er hierdoor veel rust in de school en de groepen is ontstaan. </w:t>
      </w:r>
    </w:p>
    <w:p w14:paraId="2D03BF91" w14:textId="77777777" w:rsidR="009918E1" w:rsidRDefault="009918E1" w:rsidP="009918E1">
      <w:pPr>
        <w:spacing w:after="200" w:line="276" w:lineRule="auto"/>
      </w:pPr>
      <w:r>
        <w:t xml:space="preserve">Uit bovenstaande opbrengsten zien we dat enkele leerlingen afwijkende (negatieve) antwoorden geven. De leerkrachten en intern begeleider voeren geregeld individuele </w:t>
      </w:r>
      <w:r>
        <w:lastRenderedPageBreak/>
        <w:t xml:space="preserve">gesprekken met de leerlingen waarin ook de thema’s die met </w:t>
      </w:r>
      <w:proofErr w:type="spellStart"/>
      <w:r>
        <w:t>scoiale</w:t>
      </w:r>
      <w:proofErr w:type="spellEnd"/>
      <w:r>
        <w:t xml:space="preserve"> veiligheid en welbevinden te maken hebben ter sprake komen. Uit deze gesprekken denken we te herkennen voor welke leerlingen de beleving van veiligheid en schoolplezier negatief afwijkt. Op basis hiervan hebben we een aantal acties uitgezet. Deze acties waren soms algemeen, maar soms ook gericht op specifieke leerlingen. </w:t>
      </w:r>
    </w:p>
    <w:p w14:paraId="03D8F186" w14:textId="77777777" w:rsidR="009918E1" w:rsidRDefault="009918E1" w:rsidP="009918E1">
      <w:pPr>
        <w:spacing w:after="200" w:line="276" w:lineRule="auto"/>
      </w:pPr>
      <w:r>
        <w:t>Ten eerste hebben we ingezet op de lessen rondom de Vreedzame School. Toch hebben we gemerkt dat door de komst van een bijna compleet nieuw team, de Vreedzame School steviger mag staan. In het schooljaar 2025-2026 wijden wij dan ook een studiedag aan de Vreedzame School en zal de Vreedzame School meerdere keren in het schooljaar op de agenda staan.</w:t>
      </w:r>
    </w:p>
    <w:p w14:paraId="34B65EF9" w14:textId="77777777" w:rsidR="009918E1" w:rsidRDefault="009918E1" w:rsidP="009918E1">
      <w:pPr>
        <w:spacing w:after="200" w:line="276" w:lineRule="auto"/>
      </w:pPr>
      <w:r>
        <w:t xml:space="preserve">Ten tweede speelt de groeimindset een grote rol binnen de thema’s zelfvertrouwen en de beleving van de leerlingen. Hierbij gaat het over leren relativeren of doorzetten als het soms moeilijk is. Je kunt het NOG niet. Er is ingezet op een presentatie over de groeimindset door de intern begeleider. Daarnaast zijn er nu ook voor de midden- en bovenbouw mappen “Groei in je Groep”. In het schooljaar 2025-2026 zal de presentatie nogmaals worden verzorgd en de lessen uit de mappen gestructureerd aangeboden worden. </w:t>
      </w:r>
    </w:p>
    <w:p w14:paraId="3F34DBC0" w14:textId="2C9CDD99" w:rsidR="006338B9" w:rsidRPr="002D0DBD" w:rsidRDefault="009918E1" w:rsidP="006338B9">
      <w:pPr>
        <w:spacing w:after="200" w:line="276" w:lineRule="auto"/>
      </w:pPr>
      <w:r>
        <w:t xml:space="preserve">Daarnaast was het inzetten van de executieve functies een doel. In de onderbouw is dit goed opgepakt door middel van de methode Breinhelden. In het schooljaar 2025-2026 zal dit verder uitgezet worden in de midden-bovenbouw. </w:t>
      </w:r>
    </w:p>
    <w:p w14:paraId="725D1E23" w14:textId="26BF1B75" w:rsidR="1C9C6882" w:rsidRPr="00C96991" w:rsidRDefault="1C9C6882" w:rsidP="00BD4FF9">
      <w:pPr>
        <w:pStyle w:val="Kop2"/>
        <w:jc w:val="both"/>
        <w:rPr>
          <w:rFonts w:eastAsiaTheme="minorEastAsia"/>
        </w:rPr>
      </w:pPr>
      <w:bookmarkStart w:id="21" w:name="_Toc161673030"/>
      <w:bookmarkStart w:id="22" w:name="_Toc161673122"/>
      <w:bookmarkStart w:id="23" w:name="_Toc201264871"/>
      <w:r w:rsidRPr="00C96991">
        <w:rPr>
          <w:rFonts w:eastAsiaTheme="minorEastAsia"/>
        </w:rPr>
        <w:t>Burgerschap</w:t>
      </w:r>
      <w:bookmarkEnd w:id="21"/>
      <w:bookmarkEnd w:id="22"/>
      <w:bookmarkEnd w:id="23"/>
    </w:p>
    <w:p w14:paraId="342A9C57" w14:textId="77777777" w:rsidR="00BD4FF9" w:rsidRDefault="00BD4FF9" w:rsidP="004F17F6">
      <w:pPr>
        <w:rPr>
          <w:rFonts w:asciiTheme="minorHAnsi" w:eastAsiaTheme="minorEastAsia" w:hAnsiTheme="minorHAnsi" w:cstheme="minorHAnsi"/>
          <w:highlight w:val="yellow"/>
        </w:rPr>
      </w:pPr>
    </w:p>
    <w:p w14:paraId="1A7E9296" w14:textId="7A7580F3" w:rsidR="00BD4FF9" w:rsidRDefault="00BD4FF9" w:rsidP="00BD4FF9">
      <w:pPr>
        <w:jc w:val="both"/>
        <w:rPr>
          <w:rFonts w:asciiTheme="minorHAnsi" w:hAnsiTheme="minorHAnsi" w:cstheme="minorHAnsi"/>
          <w:color w:val="000000" w:themeColor="text1"/>
          <w:shd w:val="clear" w:color="auto" w:fill="FAFAFA"/>
        </w:rPr>
      </w:pPr>
      <w:r w:rsidRPr="00BD4FF9">
        <w:rPr>
          <w:rFonts w:asciiTheme="minorHAnsi" w:hAnsiTheme="minorHAnsi" w:cstheme="minorHAnsi"/>
          <w:color w:val="000000" w:themeColor="text1"/>
          <w:shd w:val="clear" w:color="auto" w:fill="FAFAFA"/>
        </w:rPr>
        <w:t>Binnen de Tjongerschool vormen de burgerschapsdoelen een integraal onderdeel van ons onderwijsaanbod. Deze doelen zijn structureel opgenomen in de methode </w:t>
      </w:r>
      <w:proofErr w:type="gramStart"/>
      <w:r w:rsidRPr="00BD4FF9">
        <w:rPr>
          <w:rStyle w:val="Nadruk"/>
          <w:rFonts w:asciiTheme="minorHAnsi" w:hAnsiTheme="minorHAnsi" w:cstheme="minorHAnsi"/>
          <w:color w:val="000000" w:themeColor="text1"/>
          <w:shd w:val="clear" w:color="auto" w:fill="FAFAFA"/>
        </w:rPr>
        <w:t>GO!</w:t>
      </w:r>
      <w:r w:rsidRPr="00BD4FF9">
        <w:rPr>
          <w:rFonts w:asciiTheme="minorHAnsi" w:hAnsiTheme="minorHAnsi" w:cstheme="minorHAnsi"/>
          <w:color w:val="000000" w:themeColor="text1"/>
          <w:shd w:val="clear" w:color="auto" w:fill="FAFAFA"/>
        </w:rPr>
        <w:t>,</w:t>
      </w:r>
      <w:proofErr w:type="gramEnd"/>
      <w:r w:rsidRPr="00BD4FF9">
        <w:rPr>
          <w:rFonts w:asciiTheme="minorHAnsi" w:hAnsiTheme="minorHAnsi" w:cstheme="minorHAnsi"/>
          <w:color w:val="000000" w:themeColor="text1"/>
          <w:shd w:val="clear" w:color="auto" w:fill="FAFAFA"/>
        </w:rPr>
        <w:t xml:space="preserve"> waarin per leerjaar gericht aandacht wordt besteed aan burgerschapsvorming. Hierdoor wordt de doorgaande lijn binnen de school gewaarborgd en sluit het aanbod goed aan bij de ontwikkeling van de leerlingen. Al in het vorige schooljaar hebben wij ervaren dat thematisch werken een grote meerwaarde biedt voor het bevorderen van burgerschapsvaardigheden. Samenwerken, samen problemen oplossen en samen creëren zijn vaardigheden die dagelijks terugkomen in ons onderwijs. Leerlingen nemen op hun eigen niveau actief deel aan de lessen van </w:t>
      </w:r>
      <w:r w:rsidRPr="00BD4FF9">
        <w:rPr>
          <w:rStyle w:val="Nadruk"/>
          <w:rFonts w:asciiTheme="minorHAnsi" w:hAnsiTheme="minorHAnsi" w:cstheme="minorHAnsi"/>
          <w:color w:val="000000" w:themeColor="text1"/>
          <w:shd w:val="clear" w:color="auto" w:fill="FAFAFA"/>
        </w:rPr>
        <w:t>GO!</w:t>
      </w:r>
      <w:r w:rsidRPr="00BD4FF9">
        <w:rPr>
          <w:rFonts w:asciiTheme="minorHAnsi" w:hAnsiTheme="minorHAnsi" w:cstheme="minorHAnsi"/>
          <w:color w:val="000000" w:themeColor="text1"/>
          <w:shd w:val="clear" w:color="auto" w:fill="FAFAFA"/>
        </w:rPr>
        <w:t> </w:t>
      </w:r>
      <w:proofErr w:type="gramStart"/>
      <w:r w:rsidRPr="00BD4FF9">
        <w:rPr>
          <w:rFonts w:asciiTheme="minorHAnsi" w:hAnsiTheme="minorHAnsi" w:cstheme="minorHAnsi"/>
          <w:color w:val="000000" w:themeColor="text1"/>
          <w:shd w:val="clear" w:color="auto" w:fill="FAFAFA"/>
        </w:rPr>
        <w:t>en</w:t>
      </w:r>
      <w:proofErr w:type="gramEnd"/>
      <w:r w:rsidRPr="00BD4FF9">
        <w:rPr>
          <w:rFonts w:asciiTheme="minorHAnsi" w:hAnsiTheme="minorHAnsi" w:cstheme="minorHAnsi"/>
          <w:color w:val="000000" w:themeColor="text1"/>
          <w:shd w:val="clear" w:color="auto" w:fill="FAFAFA"/>
        </w:rPr>
        <w:t xml:space="preserve"> aan projecten op het gebied van burgerschap, wat bijdraagt aan hun betrokkenheid en tevredenheid. Daarnaast hebben wij het afgelopen schooljaar de samenwerking met externe partners als zeer waardevol ervaren. Deze samenwerkingen verrijken het onderwijs en bieden leerlingen de kans om burgerschap ook buiten de schoolmuren in de praktijk te brengen.</w:t>
      </w:r>
    </w:p>
    <w:p w14:paraId="1A4A3929" w14:textId="77777777" w:rsidR="00BD4FF9" w:rsidRDefault="00BD4FF9" w:rsidP="00BD4FF9">
      <w:pPr>
        <w:rPr>
          <w:rFonts w:asciiTheme="minorHAnsi" w:eastAsiaTheme="minorEastAsia" w:hAnsiTheme="minorHAnsi" w:cstheme="minorHAnsi"/>
        </w:rPr>
      </w:pPr>
    </w:p>
    <w:p w14:paraId="2C7F96D0" w14:textId="5BD656BD" w:rsidR="00BD4FF9" w:rsidRDefault="00BD4FF9" w:rsidP="00BD4FF9">
      <w:pPr>
        <w:rPr>
          <w:rFonts w:asciiTheme="minorHAnsi" w:eastAsiaTheme="minorEastAsia" w:hAnsiTheme="minorHAnsi" w:cstheme="minorHAnsi"/>
        </w:rPr>
      </w:pPr>
      <w:r>
        <w:rPr>
          <w:rFonts w:asciiTheme="minorHAnsi" w:eastAsiaTheme="minorEastAsia" w:hAnsiTheme="minorHAnsi" w:cstheme="minorHAnsi"/>
        </w:rPr>
        <w:t>Uit het rapport Burgerschap Meten volgen de onderstaande resultaten. Hieruit blijkt dat we nog een flinke verbetering hebben laten zien ten opzichte van het vorige schooljaar. De meting is ingevuld door 27 van onze leerlingen uit de bovenbouw.</w:t>
      </w:r>
    </w:p>
    <w:p w14:paraId="070A47EE" w14:textId="77777777" w:rsidR="00BD4FF9" w:rsidRDefault="00BD4FF9" w:rsidP="004F17F6">
      <w:pPr>
        <w:rPr>
          <w:rFonts w:asciiTheme="minorHAnsi" w:hAnsiTheme="minorHAnsi" w:cstheme="minorHAnsi"/>
          <w:color w:val="000000" w:themeColor="text1"/>
          <w:shd w:val="clear" w:color="auto" w:fill="FAFAFA"/>
        </w:rPr>
      </w:pPr>
    </w:p>
    <w:p w14:paraId="6E0598B1" w14:textId="563D03EB" w:rsidR="00BD4FF9" w:rsidRPr="00BD4FF9" w:rsidRDefault="00BD4FF9" w:rsidP="004F17F6">
      <w:pPr>
        <w:rPr>
          <w:rFonts w:asciiTheme="minorHAnsi" w:eastAsiaTheme="minorEastAsia" w:hAnsiTheme="minorHAnsi" w:cstheme="minorHAnsi"/>
          <w:color w:val="000000" w:themeColor="text1"/>
          <w:highlight w:val="yellow"/>
        </w:rPr>
      </w:pPr>
      <w:r>
        <w:rPr>
          <w:rFonts w:asciiTheme="minorHAnsi" w:eastAsiaTheme="minorEastAsia" w:hAnsiTheme="minorHAnsi" w:cstheme="minorHAnsi"/>
          <w:noProof/>
          <w:color w:val="000000" w:themeColor="text1"/>
        </w:rPr>
        <w:lastRenderedPageBreak/>
        <w:drawing>
          <wp:inline distT="0" distB="0" distL="0" distR="0" wp14:anchorId="7C023AA5" wp14:editId="6BB9A321">
            <wp:extent cx="5759450" cy="1226185"/>
            <wp:effectExtent l="0" t="0" r="6350" b="5715"/>
            <wp:docPr id="390924455" name="Afbeelding 2"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24455" name="Afbeelding 2" descr="Afbeelding met tekst, schermopname, Lettertype, nummer&#10;&#10;Door AI gegenereerde inhoud is mogelijk onjuist."/>
                    <pic:cNvPicPr/>
                  </pic:nvPicPr>
                  <pic:blipFill>
                    <a:blip r:embed="rId29">
                      <a:extLst>
                        <a:ext uri="{28A0092B-C50C-407E-A947-70E740481C1C}">
                          <a14:useLocalDpi xmlns:a14="http://schemas.microsoft.com/office/drawing/2010/main" val="0"/>
                        </a:ext>
                      </a:extLst>
                    </a:blip>
                    <a:stretch>
                      <a:fillRect/>
                    </a:stretch>
                  </pic:blipFill>
                  <pic:spPr>
                    <a:xfrm>
                      <a:off x="0" y="0"/>
                      <a:ext cx="5759450" cy="1226185"/>
                    </a:xfrm>
                    <a:prstGeom prst="rect">
                      <a:avLst/>
                    </a:prstGeom>
                  </pic:spPr>
                </pic:pic>
              </a:graphicData>
            </a:graphic>
          </wp:inline>
        </w:drawing>
      </w:r>
      <w:r>
        <w:rPr>
          <w:rFonts w:asciiTheme="minorHAnsi" w:eastAsiaTheme="minorEastAsia" w:hAnsiTheme="minorHAnsi" w:cstheme="minorHAnsi"/>
          <w:noProof/>
          <w:color w:val="000000" w:themeColor="text1"/>
        </w:rPr>
        <w:drawing>
          <wp:inline distT="0" distB="0" distL="0" distR="0" wp14:anchorId="7DCC3D30" wp14:editId="1359DBC1">
            <wp:extent cx="5759450" cy="1581785"/>
            <wp:effectExtent l="0" t="0" r="6350" b="5715"/>
            <wp:docPr id="1662602827" name="Afbeelding 3"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02827" name="Afbeelding 3" descr="Afbeelding met tekst, schermopname, Lettertype, nummer&#10;&#10;Door AI gegenereerde inhoud is mogelijk onjuist."/>
                    <pic:cNvPicPr/>
                  </pic:nvPicPr>
                  <pic:blipFill>
                    <a:blip r:embed="rId30">
                      <a:extLst>
                        <a:ext uri="{28A0092B-C50C-407E-A947-70E740481C1C}">
                          <a14:useLocalDpi xmlns:a14="http://schemas.microsoft.com/office/drawing/2010/main" val="0"/>
                        </a:ext>
                      </a:extLst>
                    </a:blip>
                    <a:stretch>
                      <a:fillRect/>
                    </a:stretch>
                  </pic:blipFill>
                  <pic:spPr>
                    <a:xfrm>
                      <a:off x="0" y="0"/>
                      <a:ext cx="5759450" cy="1581785"/>
                    </a:xfrm>
                    <a:prstGeom prst="rect">
                      <a:avLst/>
                    </a:prstGeom>
                  </pic:spPr>
                </pic:pic>
              </a:graphicData>
            </a:graphic>
          </wp:inline>
        </w:drawing>
      </w:r>
    </w:p>
    <w:p w14:paraId="3B7FDD59" w14:textId="401DF980" w:rsidR="004F17F6" w:rsidRPr="00BD4FF9" w:rsidRDefault="00BD4FF9" w:rsidP="00BD4FF9">
      <w:pPr>
        <w:jc w:val="both"/>
        <w:rPr>
          <w:rFonts w:asciiTheme="minorHAnsi" w:eastAsiaTheme="minorEastAsia" w:hAnsiTheme="minorHAnsi" w:cstheme="minorHAnsi"/>
          <w:color w:val="000000" w:themeColor="text1"/>
        </w:rPr>
      </w:pPr>
      <w:r w:rsidRPr="00BD4FF9">
        <w:rPr>
          <w:rFonts w:asciiTheme="minorHAnsi" w:eastAsiaTheme="minorEastAsia" w:hAnsiTheme="minorHAnsi" w:cstheme="minorHAnsi"/>
          <w:color w:val="000000" w:themeColor="text1"/>
        </w:rPr>
        <w:t xml:space="preserve">Dit </w:t>
      </w:r>
      <w:proofErr w:type="gramStart"/>
      <w:r w:rsidRPr="00BD4FF9">
        <w:rPr>
          <w:rFonts w:asciiTheme="minorHAnsi" w:eastAsiaTheme="minorEastAsia" w:hAnsiTheme="minorHAnsi" w:cstheme="minorHAnsi"/>
          <w:color w:val="000000" w:themeColor="text1"/>
        </w:rPr>
        <w:t>onderstreept</w:t>
      </w:r>
      <w:proofErr w:type="gramEnd"/>
      <w:r w:rsidRPr="00BD4FF9">
        <w:rPr>
          <w:rFonts w:asciiTheme="minorHAnsi" w:eastAsiaTheme="minorEastAsia" w:hAnsiTheme="minorHAnsi" w:cstheme="minorHAnsi"/>
          <w:color w:val="000000" w:themeColor="text1"/>
        </w:rPr>
        <w:t xml:space="preserve"> voor ons als team dat wij op het gebied van burgerschap op de juiste weg zijn. Ook willen wij bewust blijven inzetten op het integreren van de burgerschapsdoelen binnen ons (thematisch) onderwijs. </w:t>
      </w:r>
      <w:r w:rsidRPr="00BD4FF9">
        <w:rPr>
          <w:rFonts w:asciiTheme="minorHAnsi" w:hAnsiTheme="minorHAnsi" w:cstheme="minorHAnsi"/>
          <w:color w:val="000000" w:themeColor="text1"/>
          <w:shd w:val="clear" w:color="auto" w:fill="FAFAFA"/>
        </w:rPr>
        <w:t>Daarnaast willen wij de resultaten gebruiken om gerichter te reflecteren op ons handelen en waar nodig bij te sturen. Ook zal de samenwerking met externe partners verder worden uitgebouwd, zodat leerlingen burgerschap blijven ervaren in betekenisvolle contexten, binnen én buiten de school.</w:t>
      </w:r>
      <w:r w:rsidRPr="00BD4FF9">
        <w:rPr>
          <w:rFonts w:asciiTheme="minorHAnsi" w:eastAsiaTheme="minorEastAsia" w:hAnsiTheme="minorHAnsi" w:cstheme="minorHAnsi"/>
          <w:color w:val="000000" w:themeColor="text1"/>
        </w:rPr>
        <w:t xml:space="preserve"> </w:t>
      </w:r>
    </w:p>
    <w:p w14:paraId="2EF919AF" w14:textId="77777777" w:rsidR="00BD4FF9" w:rsidRPr="00BD4FF9" w:rsidRDefault="00BD4FF9" w:rsidP="00BD4FF9">
      <w:pPr>
        <w:jc w:val="both"/>
        <w:rPr>
          <w:rFonts w:asciiTheme="minorHAnsi" w:eastAsiaTheme="minorEastAsia" w:hAnsiTheme="minorHAnsi" w:cstheme="minorHAnsi"/>
          <w:color w:val="000000" w:themeColor="text1"/>
        </w:rPr>
      </w:pPr>
    </w:p>
    <w:p w14:paraId="1C4F4A7B" w14:textId="77777777" w:rsidR="007E3159" w:rsidRDefault="007E3159" w:rsidP="007E3159">
      <w:pPr>
        <w:pStyle w:val="Kop2"/>
        <w:rPr>
          <w:rFonts w:eastAsiaTheme="minorEastAsia"/>
        </w:rPr>
      </w:pPr>
      <w:bookmarkStart w:id="24" w:name="_Toc161673031"/>
      <w:bookmarkStart w:id="25" w:name="_Toc161673123"/>
      <w:bookmarkStart w:id="26" w:name="_Toc201264872"/>
      <w:r w:rsidRPr="6D5FA6C0">
        <w:rPr>
          <w:rFonts w:eastAsiaTheme="minorEastAsia"/>
        </w:rPr>
        <w:t>Fries</w:t>
      </w:r>
      <w:bookmarkEnd w:id="24"/>
      <w:bookmarkEnd w:id="25"/>
      <w:bookmarkEnd w:id="26"/>
    </w:p>
    <w:p w14:paraId="4B95E71B" w14:textId="5CED30B9" w:rsidR="00BD4FF9" w:rsidRDefault="00BD4FF9" w:rsidP="00755201">
      <w:pPr>
        <w:pStyle w:val="Plattetekst3"/>
        <w:rPr>
          <w:rFonts w:asciiTheme="minorHAnsi" w:eastAsiaTheme="minorEastAsia" w:hAnsiTheme="minorHAnsi" w:cstheme="minorBidi"/>
          <w:sz w:val="24"/>
          <w:szCs w:val="24"/>
        </w:rPr>
      </w:pPr>
    </w:p>
    <w:p w14:paraId="7BCC7941" w14:textId="5B9C3450" w:rsidR="006338B9" w:rsidRDefault="006338B9" w:rsidP="00755201">
      <w:pPr>
        <w:pStyle w:val="Plattetekst3"/>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Het afgelopen jaar is er een nieuwe kwaliteitskaart Fries geformuleerd. In samenwerking met onze </w:t>
      </w:r>
      <w:proofErr w:type="spellStart"/>
      <w:r>
        <w:rPr>
          <w:rFonts w:asciiTheme="minorHAnsi" w:eastAsiaTheme="minorEastAsia" w:hAnsiTheme="minorHAnsi" w:cstheme="minorBidi"/>
          <w:sz w:val="24"/>
          <w:szCs w:val="24"/>
        </w:rPr>
        <w:t>SkoalStiper</w:t>
      </w:r>
      <w:proofErr w:type="spellEnd"/>
      <w:r>
        <w:rPr>
          <w:rFonts w:asciiTheme="minorHAnsi" w:eastAsiaTheme="minorEastAsia" w:hAnsiTheme="minorHAnsi" w:cstheme="minorBidi"/>
          <w:sz w:val="24"/>
          <w:szCs w:val="24"/>
        </w:rPr>
        <w:t xml:space="preserve"> sluit dit plan aan op de nieuwe doelen Fries en op onze wensen/ambities van ons onderwijs. Zo is Fries gekoppeld aan ons thematisch onderwijs en zorgen wij ervoor dat ook op het gebied van cultuuronderwijs jaarlijks een aanbod ligt op het gebied van Fries. Meerdere keren per jaar evalueren wij het plan met het team en de </w:t>
      </w:r>
      <w:proofErr w:type="spellStart"/>
      <w:r>
        <w:rPr>
          <w:rFonts w:asciiTheme="minorHAnsi" w:eastAsiaTheme="minorEastAsia" w:hAnsiTheme="minorHAnsi" w:cstheme="minorBidi"/>
          <w:sz w:val="24"/>
          <w:szCs w:val="24"/>
        </w:rPr>
        <w:t>SkoalStiper</w:t>
      </w:r>
      <w:proofErr w:type="spellEnd"/>
      <w:r>
        <w:rPr>
          <w:rFonts w:asciiTheme="minorHAnsi" w:eastAsiaTheme="minorEastAsia" w:hAnsiTheme="minorHAnsi" w:cstheme="minorBidi"/>
          <w:sz w:val="24"/>
          <w:szCs w:val="24"/>
        </w:rPr>
        <w:t xml:space="preserve">. Daarnaast heeft het team heeft een bijeenkomst gevolgd over de meerwaarde van meertaligheid.  </w:t>
      </w:r>
    </w:p>
    <w:p w14:paraId="2F60DD53" w14:textId="77777777" w:rsidR="006338B9" w:rsidRDefault="006338B9" w:rsidP="00755201">
      <w:pPr>
        <w:pStyle w:val="Plattetekst3"/>
        <w:rPr>
          <w:rFonts w:asciiTheme="minorHAnsi" w:eastAsiaTheme="minorEastAsia" w:hAnsiTheme="minorHAnsi" w:cstheme="minorBidi"/>
          <w:sz w:val="24"/>
          <w:szCs w:val="24"/>
        </w:rPr>
      </w:pPr>
    </w:p>
    <w:p w14:paraId="28E922BB" w14:textId="0DEEAC71" w:rsidR="007E3159" w:rsidRDefault="007E3159" w:rsidP="00755201">
      <w:pPr>
        <w:pStyle w:val="Plattetekst3"/>
        <w:rPr>
          <w:rFonts w:asciiTheme="minorHAnsi" w:eastAsiaTheme="minorEastAsia" w:hAnsiTheme="minorHAnsi" w:cstheme="minorBidi"/>
          <w:sz w:val="24"/>
          <w:szCs w:val="24"/>
        </w:rPr>
      </w:pPr>
      <w:r w:rsidRPr="6D5FA6C0">
        <w:rPr>
          <w:rFonts w:asciiTheme="minorHAnsi" w:eastAsiaTheme="minorEastAsia" w:hAnsiTheme="minorHAnsi" w:cstheme="minorBidi"/>
          <w:sz w:val="24"/>
          <w:szCs w:val="24"/>
        </w:rPr>
        <w:t>In het schooljaar 2021-2022 hebben we ons Taalplan Fries (2018-2022) geëvalueerd. Een taaldeskundige van de Noordelijke Hogeschool Leeuwarden-Stenden heeft onderzocht wat ons huidige Taalprofiel is. Onze school heeft het Profie</w:t>
      </w:r>
      <w:r w:rsidR="006338B9">
        <w:rPr>
          <w:rFonts w:asciiTheme="minorHAnsi" w:eastAsiaTheme="minorEastAsia" w:hAnsiTheme="minorHAnsi" w:cstheme="minorBidi"/>
          <w:sz w:val="24"/>
          <w:szCs w:val="24"/>
        </w:rPr>
        <w:t xml:space="preserve">l E. </w:t>
      </w:r>
      <w:r w:rsidRPr="6D5FA6C0">
        <w:rPr>
          <w:rFonts w:asciiTheme="minorHAnsi" w:eastAsiaTheme="minorEastAsia" w:hAnsiTheme="minorHAnsi" w:cstheme="minorBidi"/>
          <w:sz w:val="24"/>
          <w:szCs w:val="24"/>
        </w:rPr>
        <w:t xml:space="preserve">Dat betekent dat </w:t>
      </w:r>
      <w:r w:rsidR="006338B9">
        <w:rPr>
          <w:rFonts w:asciiTheme="minorHAnsi" w:eastAsiaTheme="minorEastAsia" w:hAnsiTheme="minorHAnsi" w:cstheme="minorBidi"/>
          <w:sz w:val="24"/>
          <w:szCs w:val="24"/>
        </w:rPr>
        <w:t xml:space="preserve">wij laag scoren op het gebied van Fries onderwijs. Zoals u hierboven kunt lezen </w:t>
      </w:r>
      <w:r w:rsidR="00D15C03">
        <w:rPr>
          <w:rFonts w:asciiTheme="minorHAnsi" w:eastAsiaTheme="minorEastAsia" w:hAnsiTheme="minorHAnsi" w:cstheme="minorBidi"/>
          <w:sz w:val="24"/>
          <w:szCs w:val="24"/>
        </w:rPr>
        <w:t xml:space="preserve">hebben we het aanbod Fries </w:t>
      </w:r>
      <w:r w:rsidR="006338B9">
        <w:rPr>
          <w:rFonts w:asciiTheme="minorHAnsi" w:eastAsiaTheme="minorEastAsia" w:hAnsiTheme="minorHAnsi" w:cstheme="minorBidi"/>
          <w:sz w:val="24"/>
          <w:szCs w:val="24"/>
        </w:rPr>
        <w:t>het afgelopen schooljaar</w:t>
      </w:r>
      <w:r w:rsidR="00D15C03">
        <w:rPr>
          <w:rFonts w:asciiTheme="minorHAnsi" w:eastAsiaTheme="minorEastAsia" w:hAnsiTheme="minorHAnsi" w:cstheme="minorBidi"/>
          <w:sz w:val="24"/>
          <w:szCs w:val="24"/>
        </w:rPr>
        <w:t>doorontwikkeld</w:t>
      </w:r>
      <w:r w:rsidR="00765218">
        <w:rPr>
          <w:rFonts w:asciiTheme="minorHAnsi" w:eastAsiaTheme="minorEastAsia" w:hAnsiTheme="minorHAnsi" w:cstheme="minorBidi"/>
          <w:sz w:val="24"/>
          <w:szCs w:val="24"/>
        </w:rPr>
        <w:t xml:space="preserve">. Zo werken wij toe naar een Profiel A in </w:t>
      </w:r>
      <w:r w:rsidR="00765218" w:rsidRPr="006338B9">
        <w:rPr>
          <w:rFonts w:asciiTheme="minorHAnsi" w:eastAsiaTheme="minorEastAsia" w:hAnsiTheme="minorHAnsi" w:cstheme="minorBidi"/>
          <w:sz w:val="24"/>
          <w:szCs w:val="24"/>
        </w:rPr>
        <w:t>2030.</w:t>
      </w:r>
      <w:r w:rsidR="00765218">
        <w:rPr>
          <w:rFonts w:asciiTheme="minorHAnsi" w:eastAsiaTheme="minorEastAsia" w:hAnsiTheme="minorHAnsi" w:cstheme="minorBidi"/>
          <w:sz w:val="24"/>
          <w:szCs w:val="24"/>
        </w:rPr>
        <w:t xml:space="preserve"> </w:t>
      </w:r>
    </w:p>
    <w:p w14:paraId="3D523304" w14:textId="77777777" w:rsidR="009A74FF" w:rsidRDefault="009A74FF" w:rsidP="007E3159">
      <w:pPr>
        <w:pStyle w:val="Plattetekst3"/>
        <w:jc w:val="both"/>
        <w:rPr>
          <w:rFonts w:asciiTheme="minorHAnsi" w:eastAsiaTheme="minorEastAsia" w:hAnsiTheme="minorHAnsi" w:cstheme="minorBidi"/>
          <w:sz w:val="24"/>
          <w:szCs w:val="24"/>
        </w:rPr>
      </w:pPr>
    </w:p>
    <w:tbl>
      <w:tblPr>
        <w:tblStyle w:val="Tabelraster"/>
        <w:tblW w:w="0" w:type="auto"/>
        <w:tblLook w:val="04A0" w:firstRow="1" w:lastRow="0" w:firstColumn="1" w:lastColumn="0" w:noHBand="0" w:noVBand="1"/>
      </w:tblPr>
      <w:tblGrid>
        <w:gridCol w:w="1531"/>
        <w:gridCol w:w="1531"/>
        <w:gridCol w:w="1530"/>
        <w:gridCol w:w="1530"/>
        <w:gridCol w:w="1530"/>
        <w:gridCol w:w="1408"/>
      </w:tblGrid>
      <w:tr w:rsidR="00BC1C10" w:rsidRPr="006338B9" w14:paraId="5A3C73D2" w14:textId="2D089BA1" w:rsidTr="00BC1C10">
        <w:tc>
          <w:tcPr>
            <w:tcW w:w="1531" w:type="dxa"/>
          </w:tcPr>
          <w:p w14:paraId="6B436022" w14:textId="1EB730FB" w:rsidR="00BC1C10" w:rsidRPr="006338B9" w:rsidRDefault="00BC1C10" w:rsidP="00BC1C10">
            <w:pPr>
              <w:pStyle w:val="Plattetekst3"/>
              <w:jc w:val="both"/>
              <w:rPr>
                <w:rFonts w:asciiTheme="minorHAnsi" w:eastAsiaTheme="minorEastAsia" w:hAnsiTheme="minorHAnsi" w:cstheme="minorBidi"/>
                <w:sz w:val="24"/>
                <w:szCs w:val="24"/>
              </w:rPr>
            </w:pPr>
            <w:r w:rsidRPr="006338B9">
              <w:rPr>
                <w:rFonts w:asciiTheme="minorHAnsi" w:eastAsiaTheme="minorEastAsia" w:hAnsiTheme="minorHAnsi" w:cstheme="minorBidi"/>
                <w:sz w:val="24"/>
                <w:szCs w:val="24"/>
              </w:rPr>
              <w:t>Jaar</w:t>
            </w:r>
          </w:p>
        </w:tc>
        <w:tc>
          <w:tcPr>
            <w:tcW w:w="1531" w:type="dxa"/>
          </w:tcPr>
          <w:p w14:paraId="12CBE1DB" w14:textId="547B21D8" w:rsidR="00BC1C10" w:rsidRPr="006338B9" w:rsidRDefault="00BC1C10" w:rsidP="00BC1C10">
            <w:pPr>
              <w:pStyle w:val="Plattetekst3"/>
              <w:jc w:val="both"/>
              <w:rPr>
                <w:rFonts w:asciiTheme="minorHAnsi" w:eastAsiaTheme="minorEastAsia" w:hAnsiTheme="minorHAnsi" w:cstheme="minorBidi"/>
                <w:sz w:val="24"/>
                <w:szCs w:val="24"/>
              </w:rPr>
            </w:pPr>
            <w:r w:rsidRPr="006338B9">
              <w:rPr>
                <w:rFonts w:asciiTheme="minorHAnsi" w:eastAsiaTheme="minorEastAsia" w:hAnsiTheme="minorHAnsi" w:cstheme="minorBidi"/>
                <w:sz w:val="24"/>
                <w:szCs w:val="24"/>
              </w:rPr>
              <w:t>2022</w:t>
            </w:r>
          </w:p>
        </w:tc>
        <w:tc>
          <w:tcPr>
            <w:tcW w:w="1530" w:type="dxa"/>
          </w:tcPr>
          <w:p w14:paraId="32A43872" w14:textId="12CE2D25" w:rsidR="00BC1C10" w:rsidRPr="006338B9" w:rsidRDefault="00BC1C10" w:rsidP="00BC1C10">
            <w:pPr>
              <w:pStyle w:val="Plattetekst3"/>
              <w:jc w:val="both"/>
              <w:rPr>
                <w:rFonts w:asciiTheme="minorHAnsi" w:eastAsiaTheme="minorEastAsia" w:hAnsiTheme="minorHAnsi" w:cstheme="minorBidi"/>
                <w:sz w:val="24"/>
                <w:szCs w:val="24"/>
              </w:rPr>
            </w:pPr>
            <w:r w:rsidRPr="006338B9">
              <w:rPr>
                <w:rFonts w:asciiTheme="minorHAnsi" w:eastAsiaTheme="minorEastAsia" w:hAnsiTheme="minorHAnsi" w:cstheme="minorBidi"/>
                <w:sz w:val="24"/>
                <w:szCs w:val="24"/>
              </w:rPr>
              <w:t>2023</w:t>
            </w:r>
          </w:p>
        </w:tc>
        <w:tc>
          <w:tcPr>
            <w:tcW w:w="1530" w:type="dxa"/>
          </w:tcPr>
          <w:p w14:paraId="6116357E" w14:textId="0AA69779" w:rsidR="00BC1C10" w:rsidRPr="006338B9" w:rsidRDefault="00BC1C10" w:rsidP="00BC1C10">
            <w:pPr>
              <w:pStyle w:val="Plattetekst3"/>
              <w:jc w:val="both"/>
              <w:rPr>
                <w:rFonts w:asciiTheme="minorHAnsi" w:eastAsiaTheme="minorEastAsia" w:hAnsiTheme="minorHAnsi" w:cstheme="minorBidi"/>
                <w:sz w:val="24"/>
                <w:szCs w:val="24"/>
              </w:rPr>
            </w:pPr>
            <w:r w:rsidRPr="006338B9">
              <w:rPr>
                <w:rFonts w:asciiTheme="minorHAnsi" w:eastAsiaTheme="minorEastAsia" w:hAnsiTheme="minorHAnsi" w:cstheme="minorBidi"/>
                <w:sz w:val="24"/>
                <w:szCs w:val="24"/>
              </w:rPr>
              <w:t>2024</w:t>
            </w:r>
          </w:p>
        </w:tc>
        <w:tc>
          <w:tcPr>
            <w:tcW w:w="1530" w:type="dxa"/>
          </w:tcPr>
          <w:p w14:paraId="2C0F18F0" w14:textId="340DA4D2" w:rsidR="00BC1C10" w:rsidRPr="006338B9" w:rsidRDefault="00BC1C10" w:rsidP="00BC1C10">
            <w:pPr>
              <w:pStyle w:val="Plattetekst3"/>
              <w:jc w:val="both"/>
              <w:rPr>
                <w:rFonts w:asciiTheme="minorHAnsi" w:eastAsiaTheme="minorEastAsia" w:hAnsiTheme="minorHAnsi" w:cstheme="minorBidi"/>
                <w:sz w:val="24"/>
                <w:szCs w:val="24"/>
              </w:rPr>
            </w:pPr>
            <w:r w:rsidRPr="006338B9">
              <w:rPr>
                <w:rFonts w:asciiTheme="minorHAnsi" w:eastAsiaTheme="minorEastAsia" w:hAnsiTheme="minorHAnsi" w:cstheme="minorBidi"/>
                <w:sz w:val="24"/>
                <w:szCs w:val="24"/>
              </w:rPr>
              <w:t>2025</w:t>
            </w:r>
          </w:p>
        </w:tc>
        <w:tc>
          <w:tcPr>
            <w:tcW w:w="1408" w:type="dxa"/>
          </w:tcPr>
          <w:p w14:paraId="3E47377F" w14:textId="0A78D80C" w:rsidR="00BC1C10" w:rsidRPr="006338B9" w:rsidRDefault="00BC1C10" w:rsidP="00BC1C10">
            <w:pPr>
              <w:pStyle w:val="Plattetekst3"/>
              <w:jc w:val="both"/>
              <w:rPr>
                <w:rFonts w:asciiTheme="minorHAnsi" w:eastAsiaTheme="minorEastAsia" w:hAnsiTheme="minorHAnsi" w:cstheme="minorBidi"/>
                <w:sz w:val="24"/>
                <w:szCs w:val="24"/>
              </w:rPr>
            </w:pPr>
            <w:r w:rsidRPr="006338B9">
              <w:rPr>
                <w:rFonts w:asciiTheme="minorHAnsi" w:eastAsiaTheme="minorEastAsia" w:hAnsiTheme="minorHAnsi" w:cstheme="minorBidi"/>
                <w:sz w:val="24"/>
                <w:szCs w:val="24"/>
              </w:rPr>
              <w:t>2026</w:t>
            </w:r>
          </w:p>
        </w:tc>
      </w:tr>
      <w:tr w:rsidR="00BC1C10" w:rsidRPr="0016242E" w14:paraId="5FC4AE37" w14:textId="0E24B9FC" w:rsidTr="00BC1C10">
        <w:tc>
          <w:tcPr>
            <w:tcW w:w="1531" w:type="dxa"/>
          </w:tcPr>
          <w:p w14:paraId="5C3427D0" w14:textId="173BA700" w:rsidR="00BC1C10" w:rsidRPr="006338B9" w:rsidRDefault="00BC1C10" w:rsidP="007E3159">
            <w:pPr>
              <w:pStyle w:val="Plattetekst3"/>
              <w:jc w:val="both"/>
              <w:rPr>
                <w:rFonts w:asciiTheme="minorHAnsi" w:eastAsiaTheme="minorEastAsia" w:hAnsiTheme="minorHAnsi" w:cstheme="minorBidi"/>
                <w:sz w:val="24"/>
                <w:szCs w:val="24"/>
              </w:rPr>
            </w:pPr>
            <w:r w:rsidRPr="006338B9">
              <w:rPr>
                <w:rFonts w:asciiTheme="minorHAnsi" w:eastAsiaTheme="minorEastAsia" w:hAnsiTheme="minorHAnsi" w:cstheme="minorBidi"/>
                <w:sz w:val="24"/>
                <w:szCs w:val="24"/>
              </w:rPr>
              <w:t>Profiel</w:t>
            </w:r>
          </w:p>
        </w:tc>
        <w:tc>
          <w:tcPr>
            <w:tcW w:w="1531" w:type="dxa"/>
          </w:tcPr>
          <w:p w14:paraId="57E83F50" w14:textId="768FE46D" w:rsidR="00BC1C10" w:rsidRPr="006338B9" w:rsidRDefault="006338B9" w:rsidP="007E3159">
            <w:pPr>
              <w:pStyle w:val="Plattetekst3"/>
              <w:jc w:val="both"/>
              <w:rPr>
                <w:rFonts w:asciiTheme="minorHAnsi" w:eastAsiaTheme="minorEastAsia" w:hAnsiTheme="minorHAnsi" w:cstheme="minorBidi"/>
                <w:sz w:val="24"/>
                <w:szCs w:val="24"/>
              </w:rPr>
            </w:pPr>
            <w:r w:rsidRPr="006338B9">
              <w:rPr>
                <w:rFonts w:asciiTheme="minorHAnsi" w:eastAsiaTheme="minorEastAsia" w:hAnsiTheme="minorHAnsi" w:cstheme="minorBidi"/>
                <w:sz w:val="24"/>
                <w:szCs w:val="24"/>
              </w:rPr>
              <w:t>E</w:t>
            </w:r>
          </w:p>
        </w:tc>
        <w:tc>
          <w:tcPr>
            <w:tcW w:w="1530" w:type="dxa"/>
          </w:tcPr>
          <w:p w14:paraId="03D1B75C" w14:textId="093B33FE" w:rsidR="00BC1C10" w:rsidRPr="006338B9" w:rsidRDefault="006338B9" w:rsidP="007E3159">
            <w:pPr>
              <w:pStyle w:val="Plattetekst3"/>
              <w:jc w:val="both"/>
              <w:rPr>
                <w:rFonts w:asciiTheme="minorHAnsi" w:eastAsiaTheme="minorEastAsia" w:hAnsiTheme="minorHAnsi" w:cstheme="minorBidi"/>
                <w:sz w:val="24"/>
                <w:szCs w:val="24"/>
              </w:rPr>
            </w:pPr>
            <w:r w:rsidRPr="006338B9">
              <w:rPr>
                <w:rFonts w:asciiTheme="minorHAnsi" w:eastAsiaTheme="minorEastAsia" w:hAnsiTheme="minorHAnsi" w:cstheme="minorBidi"/>
                <w:sz w:val="24"/>
                <w:szCs w:val="24"/>
              </w:rPr>
              <w:t>E</w:t>
            </w:r>
          </w:p>
        </w:tc>
        <w:tc>
          <w:tcPr>
            <w:tcW w:w="1530" w:type="dxa"/>
          </w:tcPr>
          <w:p w14:paraId="1F73E8FD" w14:textId="3F465DA2" w:rsidR="00BC1C10" w:rsidRPr="006338B9" w:rsidRDefault="006338B9" w:rsidP="007E3159">
            <w:pPr>
              <w:pStyle w:val="Plattetekst3"/>
              <w:jc w:val="both"/>
              <w:rPr>
                <w:rFonts w:asciiTheme="minorHAnsi" w:eastAsiaTheme="minorEastAsia" w:hAnsiTheme="minorHAnsi" w:cstheme="minorBidi"/>
                <w:sz w:val="24"/>
                <w:szCs w:val="24"/>
              </w:rPr>
            </w:pPr>
            <w:r w:rsidRPr="006338B9">
              <w:rPr>
                <w:rFonts w:asciiTheme="minorHAnsi" w:eastAsiaTheme="minorEastAsia" w:hAnsiTheme="minorHAnsi" w:cstheme="minorBidi"/>
                <w:sz w:val="24"/>
                <w:szCs w:val="24"/>
              </w:rPr>
              <w:t>E</w:t>
            </w:r>
          </w:p>
        </w:tc>
        <w:tc>
          <w:tcPr>
            <w:tcW w:w="1530" w:type="dxa"/>
          </w:tcPr>
          <w:p w14:paraId="3CBDFDF7" w14:textId="77777777" w:rsidR="00BC1C10" w:rsidRPr="006338B9" w:rsidRDefault="00BC1C10" w:rsidP="007E3159">
            <w:pPr>
              <w:pStyle w:val="Plattetekst3"/>
              <w:jc w:val="both"/>
              <w:rPr>
                <w:rFonts w:asciiTheme="minorHAnsi" w:eastAsiaTheme="minorEastAsia" w:hAnsiTheme="minorHAnsi" w:cstheme="minorBidi"/>
                <w:sz w:val="24"/>
                <w:szCs w:val="24"/>
              </w:rPr>
            </w:pPr>
          </w:p>
        </w:tc>
        <w:tc>
          <w:tcPr>
            <w:tcW w:w="1408" w:type="dxa"/>
          </w:tcPr>
          <w:p w14:paraId="31FFBE75" w14:textId="77777777" w:rsidR="00BC1C10" w:rsidRPr="006338B9" w:rsidRDefault="00BC1C10" w:rsidP="007E3159">
            <w:pPr>
              <w:pStyle w:val="Plattetekst3"/>
              <w:jc w:val="both"/>
              <w:rPr>
                <w:rFonts w:asciiTheme="minorHAnsi" w:eastAsiaTheme="minorEastAsia" w:hAnsiTheme="minorHAnsi" w:cstheme="minorBidi"/>
                <w:sz w:val="24"/>
                <w:szCs w:val="24"/>
              </w:rPr>
            </w:pPr>
          </w:p>
        </w:tc>
      </w:tr>
    </w:tbl>
    <w:p w14:paraId="4DE7FBD1" w14:textId="77777777" w:rsidR="009A74FF" w:rsidRDefault="009A74FF" w:rsidP="007E3159">
      <w:pPr>
        <w:pStyle w:val="Plattetekst3"/>
        <w:jc w:val="both"/>
        <w:rPr>
          <w:rFonts w:asciiTheme="minorHAnsi" w:eastAsiaTheme="minorEastAsia" w:hAnsiTheme="minorHAnsi" w:cstheme="minorBidi"/>
          <w:sz w:val="24"/>
          <w:szCs w:val="24"/>
        </w:rPr>
      </w:pPr>
    </w:p>
    <w:p w14:paraId="1AE255A7" w14:textId="1B2D3D7B" w:rsidR="007E3159" w:rsidRDefault="0016242E" w:rsidP="0016242E">
      <w:pPr>
        <w:pStyle w:val="Kop2"/>
        <w:rPr>
          <w:rFonts w:eastAsiaTheme="minorEastAsia"/>
        </w:rPr>
      </w:pPr>
      <w:bookmarkStart w:id="27" w:name="_Toc201264873"/>
      <w:r w:rsidRPr="00755201">
        <w:rPr>
          <w:rFonts w:eastAsiaTheme="minorEastAsia"/>
        </w:rPr>
        <w:lastRenderedPageBreak/>
        <w:t>Vervolgsucces oud-leerlingen</w:t>
      </w:r>
      <w:bookmarkEnd w:id="27"/>
    </w:p>
    <w:p w14:paraId="7FF859F3" w14:textId="0CAFA15D" w:rsidR="00500D93" w:rsidRDefault="00500D93" w:rsidP="00500D93">
      <w:pPr>
        <w:rPr>
          <w:rFonts w:eastAsiaTheme="minorEastAsia"/>
        </w:rPr>
      </w:pPr>
      <w:r>
        <w:rPr>
          <w:rFonts w:eastAsiaTheme="minorEastAsia"/>
          <w:noProof/>
        </w:rPr>
        <w:drawing>
          <wp:inline distT="0" distB="0" distL="0" distR="0" wp14:anchorId="48CE31A5" wp14:editId="450DE158">
            <wp:extent cx="3716641" cy="2239409"/>
            <wp:effectExtent l="0" t="0" r="5080" b="0"/>
            <wp:docPr id="47599390" name="Afbeelding 6" descr="Afbeelding met Perceel, lijn,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9390" name="Afbeelding 6" descr="Afbeelding met Perceel, lijn, schermopname&#10;&#10;Door AI gegenereerde inhoud is mogelijk onjuis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43047" cy="2255320"/>
                    </a:xfrm>
                    <a:prstGeom prst="rect">
                      <a:avLst/>
                    </a:prstGeom>
                  </pic:spPr>
                </pic:pic>
              </a:graphicData>
            </a:graphic>
          </wp:inline>
        </w:drawing>
      </w:r>
    </w:p>
    <w:p w14:paraId="390D100F" w14:textId="58C690B6" w:rsidR="00500D93" w:rsidRPr="00500D93" w:rsidRDefault="007E0A67" w:rsidP="00500D93">
      <w:pPr>
        <w:rPr>
          <w:rFonts w:eastAsiaTheme="minorEastAsia"/>
        </w:rPr>
      </w:pPr>
      <w:r>
        <w:rPr>
          <w:rFonts w:eastAsiaTheme="minorEastAsia"/>
        </w:rPr>
        <w:t>Er zijn 3</w:t>
      </w:r>
      <w:r w:rsidR="00F24922">
        <w:rPr>
          <w:rFonts w:eastAsiaTheme="minorEastAsia"/>
        </w:rPr>
        <w:t xml:space="preserve"> adviezen gelijk gebleven, </w:t>
      </w:r>
      <w:r>
        <w:rPr>
          <w:rFonts w:eastAsiaTheme="minorEastAsia"/>
        </w:rPr>
        <w:t xml:space="preserve">er zijn 2 afstroom en </w:t>
      </w:r>
      <w:r w:rsidR="003215BC">
        <w:rPr>
          <w:rFonts w:eastAsiaTheme="minorEastAsia"/>
        </w:rPr>
        <w:t xml:space="preserve">1 </w:t>
      </w:r>
      <w:proofErr w:type="spellStart"/>
      <w:r w:rsidR="003215BC">
        <w:rPr>
          <w:rFonts w:eastAsiaTheme="minorEastAsia"/>
        </w:rPr>
        <w:t>opstroom</w:t>
      </w:r>
      <w:proofErr w:type="spellEnd"/>
      <w:r w:rsidR="003215BC">
        <w:rPr>
          <w:rFonts w:eastAsiaTheme="minorEastAsia"/>
        </w:rPr>
        <w:t xml:space="preserve">. </w:t>
      </w:r>
    </w:p>
    <w:p w14:paraId="5CEC8EFF" w14:textId="15779727" w:rsidR="32AE7DE3" w:rsidRPr="007867F1" w:rsidRDefault="00BC1C10" w:rsidP="006979AE">
      <w:pPr>
        <w:pStyle w:val="Kop1"/>
        <w:rPr>
          <w:sz w:val="26"/>
          <w:szCs w:val="26"/>
        </w:rPr>
      </w:pPr>
      <w:bookmarkStart w:id="28" w:name="_Toc201264874"/>
      <w:r w:rsidRPr="007867F1">
        <w:rPr>
          <w:sz w:val="26"/>
          <w:szCs w:val="26"/>
        </w:rPr>
        <w:t>Subsidie Basisvaardigheden</w:t>
      </w:r>
      <w:bookmarkEnd w:id="28"/>
    </w:p>
    <w:p w14:paraId="07D11A87" w14:textId="58112625" w:rsidR="2DC1234C" w:rsidRPr="000B61CA" w:rsidRDefault="00BD4FF9" w:rsidP="2DC1234C">
      <w:pPr>
        <w:pStyle w:val="Plattetekst3"/>
        <w:jc w:val="both"/>
        <w:rPr>
          <w:rFonts w:asciiTheme="minorHAnsi" w:eastAsiaTheme="minorEastAsia" w:hAnsiTheme="minorHAnsi" w:cstheme="minorBidi"/>
          <w:sz w:val="24"/>
          <w:szCs w:val="24"/>
        </w:rPr>
      </w:pPr>
      <w:r>
        <w:rPr>
          <w:rFonts w:asciiTheme="minorHAnsi" w:eastAsiaTheme="minorEastAsia" w:hAnsiTheme="minorHAnsi" w:cstheme="minorBidi"/>
          <w:sz w:val="24"/>
          <w:szCs w:val="24"/>
        </w:rPr>
        <w:t>De Tjongerschool heeft dit schooljaar niet gebruik kunnen maken van de subsidie basisvaardigheden.</w:t>
      </w:r>
    </w:p>
    <w:p w14:paraId="695240C2" w14:textId="77777777" w:rsidR="00BC1C10" w:rsidRDefault="00BC1C10" w:rsidP="6D5FA6C0">
      <w:pPr>
        <w:pStyle w:val="Plattetekst3"/>
        <w:jc w:val="both"/>
        <w:rPr>
          <w:rFonts w:asciiTheme="minorHAnsi" w:eastAsiaTheme="minorEastAsia" w:hAnsiTheme="minorHAnsi" w:cstheme="minorBidi"/>
          <w:sz w:val="24"/>
          <w:szCs w:val="24"/>
        </w:rPr>
      </w:pPr>
    </w:p>
    <w:p w14:paraId="1D083442" w14:textId="77777777" w:rsidR="000B61CA" w:rsidRPr="007867F1" w:rsidRDefault="000B61CA" w:rsidP="000B61CA">
      <w:pPr>
        <w:pStyle w:val="Kop1"/>
        <w:rPr>
          <w:rFonts w:eastAsiaTheme="minorEastAsia"/>
          <w:sz w:val="26"/>
          <w:szCs w:val="26"/>
        </w:rPr>
      </w:pPr>
      <w:bookmarkStart w:id="29" w:name="_Toc161673033"/>
      <w:bookmarkStart w:id="30" w:name="_Toc161673125"/>
      <w:bookmarkStart w:id="31" w:name="_Toc201264875"/>
      <w:r w:rsidRPr="007867F1">
        <w:rPr>
          <w:rFonts w:eastAsiaTheme="minorEastAsia"/>
          <w:sz w:val="26"/>
          <w:szCs w:val="26"/>
        </w:rPr>
        <w:t>Onderwijs aan nieuwkomers</w:t>
      </w:r>
      <w:bookmarkEnd w:id="29"/>
      <w:bookmarkEnd w:id="30"/>
      <w:bookmarkEnd w:id="31"/>
      <w:r w:rsidRPr="007867F1">
        <w:rPr>
          <w:rFonts w:eastAsiaTheme="minorEastAsia"/>
          <w:sz w:val="26"/>
          <w:szCs w:val="26"/>
        </w:rPr>
        <w:t xml:space="preserve"> </w:t>
      </w:r>
    </w:p>
    <w:p w14:paraId="20315F6B" w14:textId="44CF12CF" w:rsidR="00617FE5" w:rsidRPr="007867F1" w:rsidRDefault="00BD4FF9" w:rsidP="7E37AFF2">
      <w:pPr>
        <w:rPr>
          <w:rFonts w:asciiTheme="minorHAnsi" w:eastAsiaTheme="minorEastAsia" w:hAnsiTheme="minorHAnsi" w:cstheme="minorHAnsi"/>
        </w:rPr>
      </w:pPr>
      <w:r>
        <w:rPr>
          <w:rFonts w:asciiTheme="minorHAnsi" w:eastAsiaTheme="minorEastAsia" w:hAnsiTheme="minorHAnsi" w:cstheme="minorHAnsi"/>
        </w:rPr>
        <w:t>De Tjongerschool heeft geen gebruik kunnen maken van de bekostiging van nieuwkomers.</w:t>
      </w:r>
    </w:p>
    <w:p w14:paraId="58E2473B" w14:textId="0B4418B2" w:rsidR="005D1175" w:rsidRPr="003567F0" w:rsidRDefault="4D925EA1" w:rsidP="006979AE">
      <w:pPr>
        <w:pStyle w:val="Kop1"/>
        <w:rPr>
          <w:sz w:val="26"/>
          <w:szCs w:val="26"/>
        </w:rPr>
      </w:pPr>
      <w:bookmarkStart w:id="32" w:name="_Toc161673034"/>
      <w:bookmarkStart w:id="33" w:name="_Toc161673126"/>
      <w:bookmarkStart w:id="34" w:name="_Toc201264876"/>
      <w:r w:rsidRPr="003567F0">
        <w:rPr>
          <w:sz w:val="26"/>
          <w:szCs w:val="26"/>
        </w:rPr>
        <w:t>Tevredenheidsonderzoek</w:t>
      </w:r>
      <w:bookmarkEnd w:id="32"/>
      <w:bookmarkEnd w:id="33"/>
      <w:bookmarkEnd w:id="34"/>
      <w:r w:rsidRPr="003567F0">
        <w:rPr>
          <w:sz w:val="26"/>
          <w:szCs w:val="26"/>
        </w:rPr>
        <w:t xml:space="preserve"> </w:t>
      </w:r>
    </w:p>
    <w:p w14:paraId="1E3766E1" w14:textId="341D96DB" w:rsidR="00BD4FF9" w:rsidRPr="00C14954" w:rsidRDefault="00BD4FF9" w:rsidP="5FB4096D">
      <w:pPr>
        <w:pStyle w:val="Plattetekst3"/>
        <w:jc w:val="both"/>
        <w:rPr>
          <w:rFonts w:asciiTheme="minorHAnsi" w:hAnsiTheme="minorHAnsi" w:cstheme="minorBidi"/>
          <w:sz w:val="24"/>
          <w:szCs w:val="24"/>
        </w:rPr>
      </w:pPr>
      <w:r>
        <w:rPr>
          <w:rFonts w:asciiTheme="minorHAnsi" w:hAnsiTheme="minorHAnsi" w:cstheme="minorBidi"/>
          <w:sz w:val="24"/>
          <w:szCs w:val="24"/>
        </w:rPr>
        <w:t xml:space="preserve">De oudertevredenheidspeiling is dit schooljaar uitgezet. Ondanks meerdere herinneringen is de respons op de Tjongerschool minimaal. Zelfs zo laag dat er geen </w:t>
      </w:r>
      <w:proofErr w:type="spellStart"/>
      <w:r>
        <w:rPr>
          <w:rFonts w:asciiTheme="minorHAnsi" w:hAnsiTheme="minorHAnsi" w:cstheme="minorBidi"/>
          <w:sz w:val="24"/>
          <w:szCs w:val="24"/>
        </w:rPr>
        <w:t>reëele</w:t>
      </w:r>
      <w:proofErr w:type="spellEnd"/>
      <w:r>
        <w:rPr>
          <w:rFonts w:asciiTheme="minorHAnsi" w:hAnsiTheme="minorHAnsi" w:cstheme="minorBidi"/>
          <w:sz w:val="24"/>
          <w:szCs w:val="24"/>
        </w:rPr>
        <w:t xml:space="preserve"> analyse kan worden gemaakt van deze peiling. </w:t>
      </w:r>
    </w:p>
    <w:p w14:paraId="04E574BD" w14:textId="147675A5" w:rsidR="4D925EA1" w:rsidRPr="00296EBE" w:rsidRDefault="4D925EA1" w:rsidP="4D925EA1">
      <w:pPr>
        <w:pStyle w:val="Plattetekst3"/>
        <w:jc w:val="both"/>
        <w:rPr>
          <w:rFonts w:asciiTheme="minorHAnsi" w:hAnsiTheme="minorHAnsi" w:cstheme="minorHAnsi"/>
          <w:sz w:val="24"/>
          <w:szCs w:val="24"/>
        </w:rPr>
      </w:pPr>
    </w:p>
    <w:p w14:paraId="6849BAF9" w14:textId="6E312EDD" w:rsidR="005D1175" w:rsidRPr="00296EBE" w:rsidRDefault="4D925EA1" w:rsidP="6D5FA6C0">
      <w:pPr>
        <w:pStyle w:val="Plattetekst3"/>
        <w:jc w:val="both"/>
        <w:rPr>
          <w:rFonts w:asciiTheme="minorHAnsi" w:hAnsiTheme="minorHAnsi" w:cstheme="minorBidi"/>
          <w:sz w:val="24"/>
          <w:szCs w:val="24"/>
        </w:rPr>
      </w:pPr>
      <w:bookmarkStart w:id="35" w:name="_Toc161673035"/>
      <w:bookmarkStart w:id="36" w:name="_Toc161673127"/>
      <w:bookmarkStart w:id="37" w:name="_Toc201264877"/>
      <w:r w:rsidRPr="003567F0">
        <w:rPr>
          <w:rStyle w:val="Kop1Char"/>
          <w:sz w:val="26"/>
          <w:szCs w:val="26"/>
        </w:rPr>
        <w:t>Audit</w:t>
      </w:r>
      <w:bookmarkEnd w:id="35"/>
      <w:bookmarkEnd w:id="36"/>
      <w:bookmarkEnd w:id="37"/>
      <w:r w:rsidR="325C82EA" w:rsidRPr="6D5FA6C0">
        <w:rPr>
          <w:rFonts w:asciiTheme="minorHAnsi" w:hAnsiTheme="minorHAnsi" w:cstheme="minorBidi"/>
          <w:sz w:val="24"/>
          <w:szCs w:val="24"/>
        </w:rPr>
        <w:t xml:space="preserve"> </w:t>
      </w:r>
    </w:p>
    <w:p w14:paraId="5E3FECA3" w14:textId="5EFCC1C1" w:rsidR="325C82EA" w:rsidRPr="00BD4FF9" w:rsidRDefault="00BD4FF9" w:rsidP="7E37AFF2">
      <w:pPr>
        <w:pStyle w:val="Plattetekst3"/>
        <w:jc w:val="both"/>
        <w:rPr>
          <w:rFonts w:asciiTheme="minorHAnsi" w:hAnsiTheme="minorHAnsi" w:cstheme="minorBidi"/>
          <w:sz w:val="24"/>
          <w:szCs w:val="24"/>
        </w:rPr>
      </w:pPr>
      <w:r w:rsidRPr="00BD4FF9">
        <w:rPr>
          <w:rFonts w:asciiTheme="minorHAnsi" w:hAnsiTheme="minorHAnsi" w:cstheme="minorBidi"/>
          <w:sz w:val="24"/>
          <w:szCs w:val="24"/>
        </w:rPr>
        <w:t>Er heeft dit schooljaar geen audit plaatsgevonden op de Tjongerschool.</w:t>
      </w:r>
    </w:p>
    <w:p w14:paraId="217A587F" w14:textId="7101C032" w:rsidR="32AE7DE3" w:rsidRPr="00296EBE" w:rsidRDefault="32AE7DE3" w:rsidP="32AE7DE3">
      <w:pPr>
        <w:pStyle w:val="Plattetekst3"/>
        <w:jc w:val="both"/>
        <w:rPr>
          <w:rFonts w:asciiTheme="minorHAnsi" w:hAnsiTheme="minorHAnsi" w:cstheme="minorHAnsi"/>
          <w:sz w:val="24"/>
          <w:szCs w:val="24"/>
        </w:rPr>
      </w:pPr>
    </w:p>
    <w:p w14:paraId="0DE4B5B7" w14:textId="3E84BE41" w:rsidR="009C52FB" w:rsidRDefault="325C82EA" w:rsidP="7E37AFF2">
      <w:pPr>
        <w:pStyle w:val="Plattetekst3"/>
        <w:jc w:val="both"/>
        <w:rPr>
          <w:rFonts w:asciiTheme="minorHAnsi" w:hAnsiTheme="minorHAnsi" w:cstheme="minorBidi"/>
          <w:sz w:val="24"/>
          <w:szCs w:val="24"/>
        </w:rPr>
      </w:pPr>
      <w:bookmarkStart w:id="38" w:name="_Toc161673036"/>
      <w:bookmarkStart w:id="39" w:name="_Toc161673128"/>
      <w:bookmarkStart w:id="40" w:name="_Toc201264878"/>
      <w:r w:rsidRPr="003567F0">
        <w:rPr>
          <w:rStyle w:val="Kop1Char"/>
          <w:sz w:val="26"/>
          <w:szCs w:val="26"/>
        </w:rPr>
        <w:t>Inspectie</w:t>
      </w:r>
      <w:bookmarkEnd w:id="38"/>
      <w:bookmarkEnd w:id="39"/>
      <w:bookmarkEnd w:id="40"/>
      <w:r w:rsidRPr="7E37AFF2">
        <w:rPr>
          <w:rFonts w:asciiTheme="minorHAnsi" w:hAnsiTheme="minorHAnsi" w:cstheme="minorBidi"/>
          <w:sz w:val="24"/>
          <w:szCs w:val="24"/>
        </w:rPr>
        <w:t xml:space="preserve"> </w:t>
      </w:r>
    </w:p>
    <w:p w14:paraId="6F254D69" w14:textId="39340D6D" w:rsidR="00BD4FF9" w:rsidRPr="00BD4FF9" w:rsidRDefault="00BD4FF9" w:rsidP="00BD4FF9">
      <w:pPr>
        <w:pStyle w:val="Plattetekst3"/>
        <w:jc w:val="both"/>
        <w:rPr>
          <w:rFonts w:asciiTheme="minorHAnsi" w:hAnsiTheme="minorHAnsi" w:cstheme="minorBidi"/>
          <w:sz w:val="24"/>
          <w:szCs w:val="24"/>
        </w:rPr>
      </w:pPr>
      <w:r w:rsidRPr="00BD4FF9">
        <w:rPr>
          <w:rFonts w:asciiTheme="minorHAnsi" w:hAnsiTheme="minorHAnsi" w:cstheme="minorBidi"/>
          <w:sz w:val="24"/>
          <w:szCs w:val="24"/>
        </w:rPr>
        <w:t xml:space="preserve">Er heeft dit schooljaar geen </w:t>
      </w:r>
      <w:r>
        <w:rPr>
          <w:rFonts w:asciiTheme="minorHAnsi" w:hAnsiTheme="minorHAnsi" w:cstheme="minorBidi"/>
          <w:sz w:val="24"/>
          <w:szCs w:val="24"/>
        </w:rPr>
        <w:t>inspectiebezoek</w:t>
      </w:r>
      <w:r w:rsidRPr="00BD4FF9">
        <w:rPr>
          <w:rFonts w:asciiTheme="minorHAnsi" w:hAnsiTheme="minorHAnsi" w:cstheme="minorBidi"/>
          <w:sz w:val="24"/>
          <w:szCs w:val="24"/>
        </w:rPr>
        <w:t xml:space="preserve"> plaatsgevonden op de Tjongerschool.</w:t>
      </w:r>
    </w:p>
    <w:p w14:paraId="27728356" w14:textId="77777777" w:rsidR="00BD4FF9" w:rsidRPr="00F01BB4" w:rsidRDefault="00BD4FF9" w:rsidP="7E37AFF2">
      <w:pPr>
        <w:pStyle w:val="Plattetekst3"/>
        <w:jc w:val="both"/>
        <w:rPr>
          <w:rFonts w:asciiTheme="minorHAnsi" w:hAnsiTheme="minorHAnsi" w:cstheme="minorBidi"/>
          <w:sz w:val="24"/>
          <w:szCs w:val="24"/>
        </w:rPr>
      </w:pPr>
    </w:p>
    <w:p w14:paraId="296FEF7D" w14:textId="77777777" w:rsidR="009F012F" w:rsidRPr="00296EBE" w:rsidRDefault="009F012F" w:rsidP="005D1175">
      <w:pPr>
        <w:pStyle w:val="Plattetekst3"/>
        <w:jc w:val="both"/>
        <w:rPr>
          <w:rFonts w:asciiTheme="minorHAnsi" w:hAnsiTheme="minorHAnsi" w:cstheme="minorHAnsi"/>
          <w:sz w:val="24"/>
          <w:szCs w:val="24"/>
        </w:rPr>
      </w:pPr>
    </w:p>
    <w:p w14:paraId="7194DBDC" w14:textId="77777777" w:rsidR="009F012F" w:rsidRPr="00296EBE" w:rsidRDefault="009F012F" w:rsidP="005D1175">
      <w:pPr>
        <w:pStyle w:val="Plattetekst3"/>
        <w:jc w:val="both"/>
        <w:rPr>
          <w:rFonts w:asciiTheme="minorHAnsi" w:hAnsiTheme="minorHAnsi" w:cstheme="minorHAnsi"/>
          <w:sz w:val="24"/>
          <w:szCs w:val="24"/>
        </w:rPr>
        <w:sectPr w:rsidR="009F012F" w:rsidRPr="00296EBE" w:rsidSect="009F5603">
          <w:footerReference w:type="default" r:id="rId32"/>
          <w:pgSz w:w="11906" w:h="16838"/>
          <w:pgMar w:top="1418" w:right="1418" w:bottom="1418" w:left="1418" w:header="708" w:footer="708" w:gutter="0"/>
          <w:cols w:space="708"/>
          <w:docGrid w:linePitch="360"/>
        </w:sectPr>
      </w:pPr>
    </w:p>
    <w:p w14:paraId="57D3033E" w14:textId="7E024A45" w:rsidR="5FB4096D" w:rsidRDefault="5FB4096D" w:rsidP="5FB4096D">
      <w:pPr>
        <w:spacing w:beforeAutospacing="1" w:afterAutospacing="1" w:line="259" w:lineRule="auto"/>
        <w:rPr>
          <w:rFonts w:ascii="Calibri" w:eastAsia="Calibri" w:hAnsi="Calibri" w:cs="Calibri"/>
        </w:rPr>
      </w:pPr>
    </w:p>
    <w:p w14:paraId="628C7928" w14:textId="2BA1F16F" w:rsidR="5FB4096D" w:rsidRDefault="5FB4096D" w:rsidP="5FB4096D">
      <w:pPr>
        <w:rPr>
          <w:b/>
          <w:bCs/>
        </w:rPr>
      </w:pPr>
    </w:p>
    <w:p w14:paraId="16954F87" w14:textId="0C642905" w:rsidR="32AE7DE3" w:rsidRPr="00296EBE" w:rsidRDefault="32AE7DE3" w:rsidP="32AE7DE3">
      <w:pPr>
        <w:rPr>
          <w:rFonts w:asciiTheme="minorHAnsi" w:hAnsiTheme="minorHAnsi" w:cstheme="minorHAnsi"/>
          <w:b/>
          <w:bCs/>
        </w:rPr>
      </w:pPr>
    </w:p>
    <w:p w14:paraId="62C9FA61" w14:textId="7C851B31" w:rsidR="6AE353EB" w:rsidRPr="00296EBE" w:rsidRDefault="6AE353EB" w:rsidP="00AA1C1B">
      <w:pPr>
        <w:pStyle w:val="Kop1"/>
      </w:pPr>
      <w:bookmarkStart w:id="41" w:name="_Toc161673037"/>
      <w:bookmarkStart w:id="42" w:name="_Toc161673129"/>
      <w:bookmarkStart w:id="43" w:name="_Toc201264879"/>
      <w:r w:rsidRPr="00296EBE">
        <w:t>Bijlage 1</w:t>
      </w:r>
      <w:r w:rsidR="00AA1C1B">
        <w:t xml:space="preserve"> Evaluatie doelen schooljaarplan 202</w:t>
      </w:r>
      <w:r w:rsidR="003567F0">
        <w:t>4</w:t>
      </w:r>
      <w:r w:rsidR="00AA1C1B">
        <w:t>-20</w:t>
      </w:r>
      <w:bookmarkEnd w:id="41"/>
      <w:bookmarkEnd w:id="42"/>
      <w:r w:rsidR="0016242E">
        <w:t>2</w:t>
      </w:r>
      <w:r w:rsidR="003567F0">
        <w:t>5</w:t>
      </w:r>
      <w:bookmarkEnd w:id="43"/>
    </w:p>
    <w:p w14:paraId="51DF4576" w14:textId="2B3D82FE" w:rsidR="6AE353EB" w:rsidRDefault="6AE353EB" w:rsidP="5FB4096D">
      <w:pPr>
        <w:rPr>
          <w:rFonts w:asciiTheme="minorHAnsi" w:hAnsiTheme="minorHAnsi" w:cstheme="minorHAnsi"/>
          <w:highlight w:val="yellow"/>
        </w:rPr>
      </w:pPr>
    </w:p>
    <w:p w14:paraId="2A20437C" w14:textId="77777777" w:rsidR="006338B9" w:rsidRDefault="006338B9" w:rsidP="006338B9">
      <w:pPr>
        <w:pStyle w:val="Kop3"/>
      </w:pPr>
      <w:bookmarkStart w:id="44" w:name="_Toc125900858"/>
      <w:bookmarkStart w:id="45" w:name="_Toc175826169"/>
      <w:bookmarkStart w:id="46" w:name="_Toc201264880"/>
      <w:r w:rsidRPr="17139301">
        <w:t>De Basis verstevigen</w:t>
      </w:r>
      <w:bookmarkEnd w:id="44"/>
      <w:bookmarkEnd w:id="45"/>
      <w:bookmarkEnd w:id="46"/>
    </w:p>
    <w:p w14:paraId="32C9B6D4" w14:textId="77777777" w:rsidR="006338B9" w:rsidRPr="00296EBE" w:rsidRDefault="006338B9" w:rsidP="006338B9">
      <w:pPr>
        <w:rPr>
          <w:rFonts w:asciiTheme="minorHAnsi" w:hAnsiTheme="minorHAnsi" w:cstheme="minorHAnsi"/>
          <w:color w:val="000000" w:themeColor="text1"/>
          <w:u w:val="single"/>
        </w:rPr>
      </w:pPr>
    </w:p>
    <w:tbl>
      <w:tblPr>
        <w:tblStyle w:val="Tabelraster"/>
        <w:tblW w:w="14029" w:type="dxa"/>
        <w:tblLook w:val="04A0" w:firstRow="1" w:lastRow="0" w:firstColumn="1" w:lastColumn="0" w:noHBand="0" w:noVBand="1"/>
      </w:tblPr>
      <w:tblGrid>
        <w:gridCol w:w="1135"/>
        <w:gridCol w:w="5693"/>
        <w:gridCol w:w="2633"/>
        <w:gridCol w:w="2054"/>
        <w:gridCol w:w="1251"/>
        <w:gridCol w:w="1263"/>
      </w:tblGrid>
      <w:tr w:rsidR="006338B9" w:rsidRPr="00296EBE" w14:paraId="25BFB07C" w14:textId="77777777" w:rsidTr="000C6EB7">
        <w:tc>
          <w:tcPr>
            <w:tcW w:w="1135" w:type="dxa"/>
            <w:tcBorders>
              <w:bottom w:val="single" w:sz="4" w:space="0" w:color="auto"/>
            </w:tcBorders>
            <w:shd w:val="clear" w:color="auto" w:fill="BDD6EE" w:themeFill="accent1" w:themeFillTint="66"/>
          </w:tcPr>
          <w:p w14:paraId="7F77A121" w14:textId="77777777" w:rsidR="006338B9" w:rsidRPr="00296EBE" w:rsidRDefault="006338B9" w:rsidP="000C6EB7">
            <w:pPr>
              <w:rPr>
                <w:rFonts w:asciiTheme="minorHAnsi" w:hAnsiTheme="minorHAnsi" w:cstheme="minorBidi"/>
                <w:b/>
                <w:bCs/>
                <w:color w:val="000000" w:themeColor="text1"/>
              </w:rPr>
            </w:pPr>
            <w:r>
              <w:rPr>
                <w:rFonts w:asciiTheme="minorHAnsi" w:hAnsiTheme="minorHAnsi" w:cstheme="minorBidi"/>
                <w:b/>
                <w:bCs/>
                <w:color w:val="000000" w:themeColor="text1"/>
              </w:rPr>
              <w:t>D</w:t>
            </w:r>
            <w:r w:rsidRPr="5FB4096D">
              <w:rPr>
                <w:rFonts w:asciiTheme="minorHAnsi" w:hAnsiTheme="minorHAnsi" w:cstheme="minorBidi"/>
                <w:b/>
                <w:bCs/>
                <w:color w:val="000000" w:themeColor="text1"/>
              </w:rPr>
              <w:t>oelen</w:t>
            </w:r>
          </w:p>
        </w:tc>
        <w:tc>
          <w:tcPr>
            <w:tcW w:w="11631" w:type="dxa"/>
            <w:gridSpan w:val="4"/>
            <w:tcBorders>
              <w:bottom w:val="single" w:sz="4" w:space="0" w:color="auto"/>
            </w:tcBorders>
            <w:shd w:val="clear" w:color="auto" w:fill="BDD6EE" w:themeFill="accent1" w:themeFillTint="66"/>
          </w:tcPr>
          <w:p w14:paraId="2B6D5F15" w14:textId="77777777" w:rsidR="006338B9" w:rsidRPr="00D70EDB" w:rsidRDefault="006338B9" w:rsidP="0051484E">
            <w:pPr>
              <w:pStyle w:val="Lijstalinea"/>
              <w:numPr>
                <w:ilvl w:val="0"/>
                <w:numId w:val="3"/>
              </w:numPr>
              <w:rPr>
                <w:rFonts w:asciiTheme="minorHAnsi" w:hAnsiTheme="minorHAnsi" w:cstheme="minorHAnsi"/>
                <w:b/>
                <w:bCs/>
                <w:color w:val="000000" w:themeColor="text1"/>
              </w:rPr>
            </w:pPr>
            <w:r w:rsidRPr="00CA5E46">
              <w:rPr>
                <w:rFonts w:asciiTheme="minorHAnsi" w:hAnsiTheme="minorHAnsi" w:cstheme="minorBidi"/>
                <w:b/>
                <w:bCs/>
                <w:color w:val="000000" w:themeColor="text1"/>
              </w:rPr>
              <w:t>Het HB-onderwijs binnen onze school verstevigen</w:t>
            </w:r>
            <w:r>
              <w:rPr>
                <w:rFonts w:asciiTheme="minorHAnsi" w:hAnsiTheme="minorHAnsi" w:cstheme="minorBidi"/>
                <w:b/>
                <w:bCs/>
                <w:color w:val="000000" w:themeColor="text1"/>
              </w:rPr>
              <w:t xml:space="preserve"> en verder uitwerken</w:t>
            </w:r>
          </w:p>
          <w:p w14:paraId="1DE57848" w14:textId="77777777" w:rsidR="006338B9" w:rsidRPr="003572D8" w:rsidRDefault="006338B9" w:rsidP="0051484E">
            <w:pPr>
              <w:pStyle w:val="Lijstalinea"/>
              <w:numPr>
                <w:ilvl w:val="0"/>
                <w:numId w:val="3"/>
              </w:numPr>
              <w:rPr>
                <w:rFonts w:asciiTheme="minorHAnsi" w:hAnsiTheme="minorHAnsi" w:cstheme="minorHAnsi"/>
                <w:b/>
                <w:bCs/>
                <w:color w:val="000000" w:themeColor="text1"/>
              </w:rPr>
            </w:pPr>
            <w:r>
              <w:rPr>
                <w:rFonts w:asciiTheme="minorHAnsi" w:hAnsiTheme="minorHAnsi" w:cstheme="minorHAnsi"/>
                <w:b/>
                <w:bCs/>
                <w:color w:val="000000" w:themeColor="text1"/>
              </w:rPr>
              <w:t xml:space="preserve">Onze </w:t>
            </w:r>
            <w:proofErr w:type="spellStart"/>
            <w:r>
              <w:rPr>
                <w:rFonts w:asciiTheme="minorHAnsi" w:hAnsiTheme="minorHAnsi" w:cstheme="minorHAnsi"/>
                <w:b/>
                <w:bCs/>
                <w:color w:val="000000" w:themeColor="text1"/>
              </w:rPr>
              <w:t>leerlingresultaten</w:t>
            </w:r>
            <w:proofErr w:type="spellEnd"/>
            <w:r>
              <w:rPr>
                <w:rFonts w:asciiTheme="minorHAnsi" w:hAnsiTheme="minorHAnsi" w:cstheme="minorHAnsi"/>
                <w:b/>
                <w:bCs/>
                <w:color w:val="000000" w:themeColor="text1"/>
              </w:rPr>
              <w:t xml:space="preserve"> hebben een stijgende lijn met als einddoel de landelijke norm bij onze schoolweging 25,4 (zie schoolplan 23-27)</w:t>
            </w:r>
          </w:p>
          <w:p w14:paraId="074418DC" w14:textId="77777777" w:rsidR="006338B9" w:rsidRDefault="006338B9" w:rsidP="0051484E">
            <w:pPr>
              <w:pStyle w:val="Lijstalinea"/>
              <w:numPr>
                <w:ilvl w:val="0"/>
                <w:numId w:val="3"/>
              </w:numPr>
              <w:rPr>
                <w:rFonts w:asciiTheme="minorHAnsi" w:hAnsiTheme="minorHAnsi" w:cstheme="minorHAnsi"/>
                <w:b/>
                <w:bCs/>
                <w:color w:val="000000" w:themeColor="text1"/>
              </w:rPr>
            </w:pPr>
            <w:r>
              <w:rPr>
                <w:rFonts w:asciiTheme="minorHAnsi" w:hAnsiTheme="minorHAnsi" w:cstheme="minorHAnsi"/>
                <w:b/>
                <w:bCs/>
                <w:color w:val="000000" w:themeColor="text1"/>
              </w:rPr>
              <w:t>Teambuilding</w:t>
            </w:r>
          </w:p>
          <w:p w14:paraId="5A7A53F6" w14:textId="77777777" w:rsidR="006338B9" w:rsidRPr="00CA5E46" w:rsidRDefault="006338B9" w:rsidP="0051484E">
            <w:pPr>
              <w:pStyle w:val="Lijstalinea"/>
              <w:numPr>
                <w:ilvl w:val="0"/>
                <w:numId w:val="3"/>
              </w:numPr>
              <w:rPr>
                <w:rFonts w:asciiTheme="minorHAnsi" w:hAnsiTheme="minorHAnsi" w:cstheme="minorHAnsi"/>
                <w:b/>
                <w:bCs/>
                <w:color w:val="000000" w:themeColor="text1"/>
              </w:rPr>
            </w:pPr>
            <w:r>
              <w:rPr>
                <w:rFonts w:asciiTheme="minorHAnsi" w:hAnsiTheme="minorHAnsi" w:cstheme="minorHAnsi"/>
                <w:b/>
                <w:bCs/>
                <w:color w:val="000000" w:themeColor="text1"/>
              </w:rPr>
              <w:t>Rekenniveau verhogen, uitstroomnormen behalen die horen bij de schoolweging.</w:t>
            </w:r>
          </w:p>
        </w:tc>
        <w:tc>
          <w:tcPr>
            <w:tcW w:w="1263" w:type="dxa"/>
            <w:tcBorders>
              <w:bottom w:val="single" w:sz="4" w:space="0" w:color="auto"/>
            </w:tcBorders>
            <w:shd w:val="clear" w:color="auto" w:fill="BDD6EE" w:themeFill="accent1" w:themeFillTint="66"/>
          </w:tcPr>
          <w:p w14:paraId="21F3EC5F" w14:textId="77777777" w:rsidR="006338B9" w:rsidRPr="00296EBE" w:rsidRDefault="006338B9" w:rsidP="000C6EB7">
            <w:pPr>
              <w:rPr>
                <w:rFonts w:asciiTheme="minorHAnsi" w:hAnsiTheme="minorHAnsi" w:cstheme="minorHAnsi"/>
                <w:b/>
                <w:bCs/>
                <w:color w:val="000000" w:themeColor="text1"/>
              </w:rPr>
            </w:pPr>
          </w:p>
        </w:tc>
      </w:tr>
      <w:tr w:rsidR="006338B9" w:rsidRPr="00296EBE" w14:paraId="66966D38" w14:textId="77777777" w:rsidTr="000C6EB7">
        <w:tc>
          <w:tcPr>
            <w:tcW w:w="6828" w:type="dxa"/>
            <w:gridSpan w:val="2"/>
            <w:shd w:val="clear" w:color="auto" w:fill="BDD6EE" w:themeFill="accent1" w:themeFillTint="66"/>
          </w:tcPr>
          <w:p w14:paraId="45E252D3"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wat</w:t>
            </w:r>
            <w:proofErr w:type="gramEnd"/>
            <w:r w:rsidRPr="5FB4096D">
              <w:rPr>
                <w:rFonts w:asciiTheme="minorHAnsi" w:hAnsiTheme="minorHAnsi" w:cstheme="minorBidi"/>
                <w:b/>
                <w:bCs/>
                <w:color w:val="000000" w:themeColor="text1"/>
              </w:rPr>
              <w:t>/hoe</w:t>
            </w:r>
          </w:p>
        </w:tc>
        <w:tc>
          <w:tcPr>
            <w:tcW w:w="2633" w:type="dxa"/>
            <w:shd w:val="clear" w:color="auto" w:fill="BDD6EE" w:themeFill="accent1" w:themeFillTint="66"/>
          </w:tcPr>
          <w:p w14:paraId="169030F6" w14:textId="77777777" w:rsidR="006338B9" w:rsidRPr="00296EBE" w:rsidRDefault="006338B9" w:rsidP="000C6EB7">
            <w:pPr>
              <w:rPr>
                <w:rFonts w:asciiTheme="minorHAnsi" w:hAnsiTheme="minorHAnsi" w:cstheme="minorBidi"/>
                <w:b/>
                <w:bCs/>
                <w:color w:val="FF0000"/>
              </w:rPr>
            </w:pPr>
            <w:r w:rsidRPr="00680DCD">
              <w:rPr>
                <w:rFonts w:asciiTheme="minorHAnsi" w:hAnsiTheme="minorHAnsi" w:cstheme="minorBidi"/>
                <w:b/>
                <w:bCs/>
              </w:rPr>
              <w:t>Op welke wijze dit meetbaar/merkbaar is</w:t>
            </w:r>
          </w:p>
        </w:tc>
        <w:tc>
          <w:tcPr>
            <w:tcW w:w="2054" w:type="dxa"/>
            <w:shd w:val="clear" w:color="auto" w:fill="BDD6EE" w:themeFill="accent1" w:themeFillTint="66"/>
          </w:tcPr>
          <w:p w14:paraId="34B30BB5"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verantwoordelijke</w:t>
            </w:r>
            <w:proofErr w:type="gramEnd"/>
          </w:p>
        </w:tc>
        <w:tc>
          <w:tcPr>
            <w:tcW w:w="1251" w:type="dxa"/>
            <w:shd w:val="clear" w:color="auto" w:fill="BDD6EE" w:themeFill="accent1" w:themeFillTint="66"/>
          </w:tcPr>
          <w:p w14:paraId="53D4FD63"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planning</w:t>
            </w:r>
            <w:proofErr w:type="gramEnd"/>
          </w:p>
        </w:tc>
        <w:tc>
          <w:tcPr>
            <w:tcW w:w="1263" w:type="dxa"/>
            <w:shd w:val="clear" w:color="auto" w:fill="BDD6EE" w:themeFill="accent1" w:themeFillTint="66"/>
          </w:tcPr>
          <w:p w14:paraId="2D09A89D"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begroting</w:t>
            </w:r>
            <w:proofErr w:type="gramEnd"/>
          </w:p>
        </w:tc>
      </w:tr>
      <w:tr w:rsidR="006338B9" w:rsidRPr="00296EBE" w14:paraId="760BC992" w14:textId="77777777" w:rsidTr="000C6EB7">
        <w:tc>
          <w:tcPr>
            <w:tcW w:w="1135" w:type="dxa"/>
          </w:tcPr>
          <w:p w14:paraId="33E8E38C" w14:textId="77777777" w:rsidR="006338B9" w:rsidRPr="00296EBE" w:rsidRDefault="006338B9" w:rsidP="0051484E">
            <w:pPr>
              <w:pStyle w:val="Lijstalinea"/>
              <w:numPr>
                <w:ilvl w:val="0"/>
                <w:numId w:val="1"/>
              </w:numPr>
              <w:rPr>
                <w:rFonts w:asciiTheme="minorHAnsi" w:eastAsiaTheme="minorEastAsia" w:hAnsiTheme="minorHAnsi" w:cstheme="minorBidi"/>
                <w:color w:val="000000" w:themeColor="text1"/>
              </w:rPr>
            </w:pPr>
          </w:p>
        </w:tc>
        <w:tc>
          <w:tcPr>
            <w:tcW w:w="5693" w:type="dxa"/>
          </w:tcPr>
          <w:p w14:paraId="086E4269" w14:textId="77777777" w:rsidR="006338B9" w:rsidRPr="00296EBE" w:rsidRDefault="006338B9" w:rsidP="000C6EB7">
            <w:pPr>
              <w:rPr>
                <w:rFonts w:asciiTheme="minorHAnsi" w:hAnsiTheme="minorHAnsi" w:cstheme="minorBidi"/>
                <w:color w:val="000000" w:themeColor="text1"/>
                <w:highlight w:val="yellow"/>
              </w:rPr>
            </w:pPr>
            <w:r w:rsidRPr="00D70EDB">
              <w:rPr>
                <w:rFonts w:asciiTheme="minorHAnsi" w:hAnsiTheme="minorHAnsi" w:cstheme="minorBidi"/>
                <w:color w:val="000000" w:themeColor="text1"/>
              </w:rPr>
              <w:t>Teamtraining hoogbegaafdheid bij kinderen (4 bijeenkomsten)</w:t>
            </w:r>
          </w:p>
        </w:tc>
        <w:tc>
          <w:tcPr>
            <w:tcW w:w="2633" w:type="dxa"/>
          </w:tcPr>
          <w:p w14:paraId="08F673BD"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Team spreekt dezelfde taal over HB.</w:t>
            </w:r>
          </w:p>
        </w:tc>
        <w:tc>
          <w:tcPr>
            <w:tcW w:w="2054" w:type="dxa"/>
          </w:tcPr>
          <w:p w14:paraId="71C2D8F9" w14:textId="77777777" w:rsidR="006338B9"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Directie</w:t>
            </w:r>
          </w:p>
          <w:p w14:paraId="5B0AB4F4"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Team</w:t>
            </w:r>
          </w:p>
        </w:tc>
        <w:tc>
          <w:tcPr>
            <w:tcW w:w="1251" w:type="dxa"/>
          </w:tcPr>
          <w:p w14:paraId="44CCCF14"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Eerste helft schooljaar</w:t>
            </w:r>
          </w:p>
        </w:tc>
        <w:tc>
          <w:tcPr>
            <w:tcW w:w="1263" w:type="dxa"/>
          </w:tcPr>
          <w:p w14:paraId="00311553" w14:textId="77777777" w:rsidR="006338B9" w:rsidRPr="00296EBE" w:rsidRDefault="006338B9" w:rsidP="000C6EB7">
            <w:pPr>
              <w:spacing w:line="480" w:lineRule="auto"/>
              <w:rPr>
                <w:rFonts w:asciiTheme="minorHAnsi" w:hAnsiTheme="minorHAnsi" w:cstheme="minorHAnsi"/>
                <w:color w:val="000000" w:themeColor="text1"/>
              </w:rPr>
            </w:pPr>
            <w:r>
              <w:rPr>
                <w:rFonts w:asciiTheme="minorHAnsi" w:hAnsiTheme="minorHAnsi" w:cstheme="minorHAnsi"/>
                <w:color w:val="000000" w:themeColor="text1"/>
              </w:rPr>
              <w:t>€1137</w:t>
            </w:r>
          </w:p>
        </w:tc>
      </w:tr>
      <w:tr w:rsidR="006338B9" w:rsidRPr="006338B9" w14:paraId="0BFAC1CC" w14:textId="77777777" w:rsidTr="000C6EB7">
        <w:tc>
          <w:tcPr>
            <w:tcW w:w="1135" w:type="dxa"/>
          </w:tcPr>
          <w:p w14:paraId="3D40DDA0" w14:textId="77777777" w:rsidR="006338B9" w:rsidRPr="006338B9" w:rsidRDefault="006338B9" w:rsidP="0051484E">
            <w:pPr>
              <w:pStyle w:val="Lijstalinea"/>
              <w:numPr>
                <w:ilvl w:val="0"/>
                <w:numId w:val="1"/>
              </w:numPr>
              <w:rPr>
                <w:rFonts w:asciiTheme="minorHAnsi" w:hAnsiTheme="minorHAnsi" w:cstheme="minorBidi"/>
                <w:color w:val="000000" w:themeColor="text1"/>
              </w:rPr>
            </w:pPr>
          </w:p>
        </w:tc>
        <w:tc>
          <w:tcPr>
            <w:tcW w:w="5693" w:type="dxa"/>
          </w:tcPr>
          <w:p w14:paraId="7C832773" w14:textId="77777777" w:rsidR="006338B9" w:rsidRPr="006338B9" w:rsidRDefault="006338B9" w:rsidP="000C6EB7">
            <w:pPr>
              <w:rPr>
                <w:rFonts w:asciiTheme="minorHAnsi" w:hAnsiTheme="minorHAnsi" w:cstheme="minorHAnsi"/>
                <w:color w:val="000000" w:themeColor="text1"/>
              </w:rPr>
            </w:pPr>
            <w:r w:rsidRPr="006338B9">
              <w:rPr>
                <w:rFonts w:asciiTheme="minorHAnsi" w:hAnsiTheme="minorHAnsi" w:cstheme="minorHAnsi"/>
                <w:color w:val="000000" w:themeColor="text1"/>
              </w:rPr>
              <w:t xml:space="preserve">Zicht op ontwikkeling houden en de zorgzuil bijhouden. Doelen zijn passend bij de </w:t>
            </w:r>
            <w:proofErr w:type="spellStart"/>
            <w:r w:rsidRPr="006338B9">
              <w:rPr>
                <w:rFonts w:asciiTheme="minorHAnsi" w:hAnsiTheme="minorHAnsi" w:cstheme="minorHAnsi"/>
                <w:color w:val="000000" w:themeColor="text1"/>
              </w:rPr>
              <w:t>leerlingpopulatie</w:t>
            </w:r>
            <w:proofErr w:type="spellEnd"/>
            <w:r w:rsidRPr="006338B9">
              <w:rPr>
                <w:rFonts w:asciiTheme="minorHAnsi" w:hAnsiTheme="minorHAnsi" w:cstheme="minorHAnsi"/>
                <w:color w:val="000000" w:themeColor="text1"/>
              </w:rPr>
              <w:t xml:space="preserve"> en vanuit hoge verwachtingen van leerlingen. Dit sluit aan bij het leerdoel voor komend schooljaar.</w:t>
            </w:r>
          </w:p>
        </w:tc>
        <w:tc>
          <w:tcPr>
            <w:tcW w:w="2633" w:type="dxa"/>
          </w:tcPr>
          <w:p w14:paraId="4E8D6F4C" w14:textId="77777777" w:rsidR="006338B9" w:rsidRPr="006338B9" w:rsidRDefault="006338B9" w:rsidP="000C6EB7">
            <w:pPr>
              <w:rPr>
                <w:rFonts w:asciiTheme="minorHAnsi" w:hAnsiTheme="minorHAnsi" w:cstheme="minorHAnsi"/>
                <w:color w:val="000000" w:themeColor="text1"/>
              </w:rPr>
            </w:pPr>
            <w:r w:rsidRPr="006338B9">
              <w:rPr>
                <w:rFonts w:asciiTheme="minorHAnsi" w:hAnsiTheme="minorHAnsi" w:cstheme="minorHAnsi"/>
                <w:color w:val="000000" w:themeColor="text1"/>
              </w:rPr>
              <w:t>De resultaten worden in januari en juni verwerkt in de trendanalyse + leerlijnen + groepsmonitor.</w:t>
            </w:r>
          </w:p>
        </w:tc>
        <w:tc>
          <w:tcPr>
            <w:tcW w:w="2054" w:type="dxa"/>
          </w:tcPr>
          <w:p w14:paraId="22F38E81" w14:textId="77777777" w:rsidR="006338B9" w:rsidRPr="006338B9" w:rsidRDefault="006338B9" w:rsidP="000C6EB7">
            <w:pPr>
              <w:rPr>
                <w:rFonts w:asciiTheme="minorHAnsi" w:hAnsiTheme="minorHAnsi" w:cstheme="minorHAnsi"/>
                <w:color w:val="000000" w:themeColor="text1"/>
              </w:rPr>
            </w:pPr>
            <w:r w:rsidRPr="006338B9">
              <w:rPr>
                <w:rFonts w:asciiTheme="minorHAnsi" w:hAnsiTheme="minorHAnsi" w:cstheme="minorHAnsi"/>
                <w:color w:val="000000" w:themeColor="text1"/>
              </w:rPr>
              <w:t>Directie</w:t>
            </w:r>
          </w:p>
          <w:p w14:paraId="74AEA0CF" w14:textId="77777777" w:rsidR="006338B9" w:rsidRPr="006338B9" w:rsidRDefault="006338B9" w:rsidP="000C6EB7">
            <w:pPr>
              <w:rPr>
                <w:rFonts w:asciiTheme="minorHAnsi" w:hAnsiTheme="minorHAnsi" w:cstheme="minorHAnsi"/>
                <w:color w:val="000000" w:themeColor="text1"/>
              </w:rPr>
            </w:pPr>
            <w:r w:rsidRPr="006338B9">
              <w:rPr>
                <w:rFonts w:asciiTheme="minorHAnsi" w:hAnsiTheme="minorHAnsi" w:cstheme="minorHAnsi"/>
                <w:color w:val="000000" w:themeColor="text1"/>
              </w:rPr>
              <w:t>IB</w:t>
            </w:r>
          </w:p>
          <w:p w14:paraId="6A5C1D02" w14:textId="77777777" w:rsidR="006338B9" w:rsidRPr="006338B9" w:rsidRDefault="006338B9" w:rsidP="000C6EB7">
            <w:pPr>
              <w:rPr>
                <w:rFonts w:asciiTheme="minorHAnsi" w:hAnsiTheme="minorHAnsi" w:cstheme="minorHAnsi"/>
                <w:color w:val="000000" w:themeColor="text1"/>
              </w:rPr>
            </w:pPr>
            <w:r w:rsidRPr="006338B9">
              <w:rPr>
                <w:rFonts w:asciiTheme="minorHAnsi" w:hAnsiTheme="minorHAnsi" w:cstheme="minorHAnsi"/>
                <w:color w:val="000000" w:themeColor="text1"/>
              </w:rPr>
              <w:t>Team</w:t>
            </w:r>
          </w:p>
        </w:tc>
        <w:tc>
          <w:tcPr>
            <w:tcW w:w="1251" w:type="dxa"/>
          </w:tcPr>
          <w:p w14:paraId="6AD1C0A6" w14:textId="77777777" w:rsidR="006338B9" w:rsidRPr="006338B9" w:rsidRDefault="006338B9" w:rsidP="000C6EB7">
            <w:pPr>
              <w:rPr>
                <w:rFonts w:asciiTheme="minorHAnsi" w:hAnsiTheme="minorHAnsi" w:cstheme="minorHAnsi"/>
                <w:color w:val="000000" w:themeColor="text1"/>
              </w:rPr>
            </w:pPr>
            <w:r w:rsidRPr="006338B9">
              <w:rPr>
                <w:rFonts w:asciiTheme="minorHAnsi" w:hAnsiTheme="minorHAnsi" w:cstheme="minorHAnsi"/>
                <w:color w:val="000000" w:themeColor="text1"/>
              </w:rPr>
              <w:t>Gehele schooljaar</w:t>
            </w:r>
          </w:p>
        </w:tc>
        <w:tc>
          <w:tcPr>
            <w:tcW w:w="1263" w:type="dxa"/>
          </w:tcPr>
          <w:p w14:paraId="0BD881DD" w14:textId="77777777" w:rsidR="006338B9" w:rsidRPr="006338B9" w:rsidRDefault="006338B9" w:rsidP="000C6EB7">
            <w:pPr>
              <w:rPr>
                <w:rFonts w:asciiTheme="minorHAnsi" w:hAnsiTheme="minorHAnsi" w:cstheme="minorHAnsi"/>
                <w:color w:val="000000" w:themeColor="text1"/>
              </w:rPr>
            </w:pPr>
          </w:p>
        </w:tc>
      </w:tr>
      <w:tr w:rsidR="006338B9" w:rsidRPr="00296EBE" w14:paraId="051E35B7" w14:textId="77777777" w:rsidTr="000C6EB7">
        <w:tc>
          <w:tcPr>
            <w:tcW w:w="1135" w:type="dxa"/>
          </w:tcPr>
          <w:p w14:paraId="2DE95FAA" w14:textId="77777777" w:rsidR="006338B9" w:rsidRPr="003572D8" w:rsidRDefault="006338B9" w:rsidP="0051484E">
            <w:pPr>
              <w:pStyle w:val="Lijstalinea"/>
              <w:numPr>
                <w:ilvl w:val="0"/>
                <w:numId w:val="1"/>
              </w:numPr>
              <w:rPr>
                <w:rFonts w:asciiTheme="minorHAnsi" w:hAnsiTheme="minorHAnsi" w:cstheme="minorBidi"/>
                <w:color w:val="000000" w:themeColor="text1"/>
              </w:rPr>
            </w:pPr>
          </w:p>
        </w:tc>
        <w:tc>
          <w:tcPr>
            <w:tcW w:w="5693" w:type="dxa"/>
          </w:tcPr>
          <w:p w14:paraId="6D07CB35"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 xml:space="preserve">Een van onze doelen is teamvorming. Door hier met elkaar aan te werken, groeit het werkplezier voor onze collega’s en groeit ook het vertrouwen. Samen komen we verder! </w:t>
            </w:r>
          </w:p>
        </w:tc>
        <w:tc>
          <w:tcPr>
            <w:tcW w:w="2633" w:type="dxa"/>
          </w:tcPr>
          <w:p w14:paraId="5F0B90E9"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 xml:space="preserve">Goede overlegstructuren, verwachtingen helder, onderwijs goed ingepland en </w:t>
            </w:r>
            <w:r>
              <w:rPr>
                <w:rFonts w:asciiTheme="minorHAnsi" w:hAnsiTheme="minorHAnsi" w:cstheme="minorHAnsi"/>
                <w:color w:val="000000" w:themeColor="text1"/>
              </w:rPr>
              <w:lastRenderedPageBreak/>
              <w:t>verantwoordelijkheden verdeeld.</w:t>
            </w:r>
          </w:p>
        </w:tc>
        <w:tc>
          <w:tcPr>
            <w:tcW w:w="2054" w:type="dxa"/>
          </w:tcPr>
          <w:p w14:paraId="59C3209F" w14:textId="77777777" w:rsidR="006338B9"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lastRenderedPageBreak/>
              <w:t xml:space="preserve">Directie </w:t>
            </w:r>
          </w:p>
          <w:p w14:paraId="2DC755C5"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Team</w:t>
            </w:r>
          </w:p>
        </w:tc>
        <w:tc>
          <w:tcPr>
            <w:tcW w:w="1251" w:type="dxa"/>
          </w:tcPr>
          <w:p w14:paraId="53323085"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Gehele schooljaar</w:t>
            </w:r>
          </w:p>
        </w:tc>
        <w:tc>
          <w:tcPr>
            <w:tcW w:w="1263" w:type="dxa"/>
          </w:tcPr>
          <w:p w14:paraId="477C42DF" w14:textId="77777777" w:rsidR="006338B9" w:rsidRPr="00296EBE" w:rsidRDefault="006338B9" w:rsidP="000C6EB7">
            <w:pPr>
              <w:rPr>
                <w:rFonts w:asciiTheme="minorHAnsi" w:hAnsiTheme="minorHAnsi" w:cstheme="minorHAnsi"/>
                <w:color w:val="000000" w:themeColor="text1"/>
              </w:rPr>
            </w:pPr>
          </w:p>
        </w:tc>
      </w:tr>
      <w:tr w:rsidR="006338B9" w:rsidRPr="00296EBE" w14:paraId="5E01AC50" w14:textId="77777777" w:rsidTr="000C6EB7">
        <w:tc>
          <w:tcPr>
            <w:tcW w:w="1135" w:type="dxa"/>
          </w:tcPr>
          <w:p w14:paraId="72FF52A4" w14:textId="77777777" w:rsidR="006338B9" w:rsidRPr="003572D8" w:rsidRDefault="006338B9" w:rsidP="0051484E">
            <w:pPr>
              <w:pStyle w:val="Lijstalinea"/>
              <w:numPr>
                <w:ilvl w:val="0"/>
                <w:numId w:val="1"/>
              </w:numPr>
              <w:rPr>
                <w:rFonts w:asciiTheme="minorHAnsi" w:hAnsiTheme="minorHAnsi" w:cstheme="minorBidi"/>
                <w:color w:val="000000" w:themeColor="text1"/>
              </w:rPr>
            </w:pPr>
          </w:p>
        </w:tc>
        <w:tc>
          <w:tcPr>
            <w:tcW w:w="5693" w:type="dxa"/>
          </w:tcPr>
          <w:p w14:paraId="48126160" w14:textId="77777777" w:rsidR="006338B9"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Teamtraining doelgericht rekenonderwijs (onderbouw)</w:t>
            </w:r>
          </w:p>
          <w:p w14:paraId="042E8D33"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Teamtraining Op weg naar 1S (bovenbouw)</w:t>
            </w:r>
          </w:p>
        </w:tc>
        <w:tc>
          <w:tcPr>
            <w:tcW w:w="2633" w:type="dxa"/>
          </w:tcPr>
          <w:p w14:paraId="08EB9188"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Inzetten op verlengen en verdiepen van instructies voor kinderen die het niveau nog niet behalen. Juiste signalering en plan van aanpak is hierbij essentieel.</w:t>
            </w:r>
          </w:p>
        </w:tc>
        <w:tc>
          <w:tcPr>
            <w:tcW w:w="2054" w:type="dxa"/>
          </w:tcPr>
          <w:p w14:paraId="503AC421" w14:textId="77777777" w:rsidR="006338B9"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Directie</w:t>
            </w:r>
          </w:p>
          <w:p w14:paraId="798308E4" w14:textId="77777777" w:rsidR="006338B9"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IB</w:t>
            </w:r>
          </w:p>
          <w:p w14:paraId="32F90A0A"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Team</w:t>
            </w:r>
          </w:p>
        </w:tc>
        <w:tc>
          <w:tcPr>
            <w:tcW w:w="1251" w:type="dxa"/>
          </w:tcPr>
          <w:p w14:paraId="1702FB2D"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Gehele schooljaar</w:t>
            </w:r>
          </w:p>
        </w:tc>
        <w:tc>
          <w:tcPr>
            <w:tcW w:w="1263" w:type="dxa"/>
          </w:tcPr>
          <w:p w14:paraId="686AA325" w14:textId="77777777" w:rsidR="006338B9" w:rsidRPr="00296EBE" w:rsidRDefault="006338B9" w:rsidP="000C6EB7">
            <w:pPr>
              <w:rPr>
                <w:rFonts w:asciiTheme="minorHAnsi" w:hAnsiTheme="minorHAnsi" w:cstheme="minorHAnsi"/>
                <w:color w:val="000000" w:themeColor="text1"/>
              </w:rPr>
            </w:pPr>
          </w:p>
        </w:tc>
      </w:tr>
      <w:tr w:rsidR="006338B9" w:rsidRPr="00296EBE" w14:paraId="0EB231B0" w14:textId="77777777" w:rsidTr="000C6EB7">
        <w:tc>
          <w:tcPr>
            <w:tcW w:w="1135" w:type="dxa"/>
            <w:shd w:val="clear" w:color="auto" w:fill="BDD6EE" w:themeFill="accent1" w:themeFillTint="66"/>
          </w:tcPr>
          <w:p w14:paraId="013C6C28" w14:textId="77777777" w:rsidR="006338B9" w:rsidRPr="00A32D59" w:rsidRDefault="006338B9" w:rsidP="000C6EB7">
            <w:pPr>
              <w:rPr>
                <w:rFonts w:asciiTheme="minorHAnsi" w:hAnsiTheme="minorHAnsi" w:cstheme="minorBidi"/>
                <w:b/>
                <w:bCs/>
                <w:color w:val="000000" w:themeColor="text1"/>
              </w:rPr>
            </w:pPr>
            <w:r w:rsidRPr="00A32D59">
              <w:rPr>
                <w:rFonts w:asciiTheme="minorHAnsi" w:hAnsiTheme="minorHAnsi" w:cstheme="minorBidi"/>
                <w:b/>
                <w:bCs/>
                <w:color w:val="000000" w:themeColor="text1"/>
              </w:rPr>
              <w:t>Evaluatie</w:t>
            </w:r>
          </w:p>
        </w:tc>
        <w:tc>
          <w:tcPr>
            <w:tcW w:w="12894" w:type="dxa"/>
            <w:gridSpan w:val="5"/>
          </w:tcPr>
          <w:p w14:paraId="060DEE03" w14:textId="77777777" w:rsidR="006338B9" w:rsidRPr="009C6FAF" w:rsidRDefault="006338B9" w:rsidP="000C6EB7">
            <w:pPr>
              <w:pStyle w:val="Lijstalinea"/>
              <w:rPr>
                <w:rFonts w:asciiTheme="minorHAnsi" w:hAnsiTheme="minorHAnsi" w:cstheme="minorHAnsi"/>
                <w:color w:val="000000" w:themeColor="text1"/>
                <w:u w:val="single"/>
              </w:rPr>
            </w:pPr>
            <w:r>
              <w:rPr>
                <w:rFonts w:asciiTheme="minorHAnsi" w:hAnsiTheme="minorHAnsi" w:cstheme="minorHAnsi"/>
                <w:color w:val="000000" w:themeColor="text1"/>
                <w:u w:val="single"/>
              </w:rPr>
              <w:t>Januari 2025</w:t>
            </w:r>
          </w:p>
          <w:p w14:paraId="5F709466" w14:textId="77777777" w:rsidR="006338B9" w:rsidRDefault="006338B9" w:rsidP="0051484E">
            <w:pPr>
              <w:pStyle w:val="Lijstalinea"/>
              <w:numPr>
                <w:ilvl w:val="0"/>
                <w:numId w:val="4"/>
              </w:numPr>
              <w:rPr>
                <w:rFonts w:asciiTheme="minorHAnsi" w:hAnsiTheme="minorHAnsi" w:cstheme="minorHAnsi"/>
                <w:color w:val="000000" w:themeColor="text1"/>
              </w:rPr>
            </w:pPr>
            <w:r>
              <w:rPr>
                <w:rFonts w:asciiTheme="minorHAnsi" w:hAnsiTheme="minorHAnsi" w:cstheme="minorHAnsi"/>
                <w:color w:val="000000" w:themeColor="text1"/>
              </w:rPr>
              <w:t xml:space="preserve">Er is een goede basis gelegd door het team om te werken met leerlingen met HB. Het team heeft kennis opgedaan over hoogbegaafdheid, ze kennen de kenmerken van leerlingen met HB en hebben handvaten gekregen om deze leerlingen op een juiste manier te benaderen en uit te dagen. Het uitspreken van hoge verwachtingen naar alle leerlingen is nog onvoldoende zichtbaar en wil ik het komende halfjaar meer </w:t>
            </w:r>
            <w:proofErr w:type="gramStart"/>
            <w:r>
              <w:rPr>
                <w:rFonts w:asciiTheme="minorHAnsi" w:hAnsiTheme="minorHAnsi" w:cstheme="minorHAnsi"/>
                <w:color w:val="000000" w:themeColor="text1"/>
              </w:rPr>
              <w:t>terug zien</w:t>
            </w:r>
            <w:proofErr w:type="gramEnd"/>
            <w:r>
              <w:rPr>
                <w:rFonts w:asciiTheme="minorHAnsi" w:hAnsiTheme="minorHAnsi" w:cstheme="minorHAnsi"/>
                <w:color w:val="000000" w:themeColor="text1"/>
              </w:rPr>
              <w:t xml:space="preserve"> in ons onderwijs.</w:t>
            </w:r>
          </w:p>
          <w:p w14:paraId="7CF9F1F1" w14:textId="62896F44" w:rsidR="006338B9" w:rsidRPr="009C6FAF" w:rsidRDefault="006338B9" w:rsidP="0051484E">
            <w:pPr>
              <w:pStyle w:val="Lijstalinea"/>
              <w:numPr>
                <w:ilvl w:val="0"/>
                <w:numId w:val="4"/>
              </w:numPr>
              <w:rPr>
                <w:rFonts w:asciiTheme="minorHAnsi" w:hAnsiTheme="minorHAnsi" w:cstheme="minorHAnsi"/>
                <w:color w:val="000000" w:themeColor="text1"/>
              </w:rPr>
            </w:pPr>
            <w:r>
              <w:rPr>
                <w:rFonts w:asciiTheme="minorHAnsi" w:hAnsiTheme="minorHAnsi" w:cstheme="minorHAnsi"/>
                <w:color w:val="000000" w:themeColor="text1"/>
              </w:rPr>
              <w:t xml:space="preserve">Het team heeft instructie gehad over het werken met onze zorgzuil. </w:t>
            </w:r>
          </w:p>
          <w:p w14:paraId="1BC3ADD4" w14:textId="77777777" w:rsidR="006338B9" w:rsidRDefault="006338B9" w:rsidP="0051484E">
            <w:pPr>
              <w:pStyle w:val="Lijstalinea"/>
              <w:numPr>
                <w:ilvl w:val="0"/>
                <w:numId w:val="4"/>
              </w:numPr>
              <w:rPr>
                <w:rFonts w:asciiTheme="minorHAnsi" w:hAnsiTheme="minorHAnsi" w:cstheme="minorHAnsi"/>
                <w:color w:val="000000" w:themeColor="text1"/>
              </w:rPr>
            </w:pPr>
            <w:r>
              <w:rPr>
                <w:rFonts w:asciiTheme="minorHAnsi" w:hAnsiTheme="minorHAnsi" w:cstheme="minorHAnsi"/>
                <w:color w:val="000000" w:themeColor="text1"/>
              </w:rPr>
              <w:t>Goede overlegstructuren, verwachtingen helder, onderwijs goed ingepland en verantwoordelijkheden verdeeld. Deze punten zijn behaald. Komend schooljaar wil ik meer inzetten op collegiale consultatie. Het verbeteren van elkaar, het samenwerken met elkaar is een volgende stap in deze ontwikkeling.</w:t>
            </w:r>
          </w:p>
          <w:p w14:paraId="3CF05A7C" w14:textId="77777777" w:rsidR="006338B9" w:rsidRDefault="006338B9" w:rsidP="0051484E">
            <w:pPr>
              <w:pStyle w:val="Lijstalinea"/>
              <w:numPr>
                <w:ilvl w:val="0"/>
                <w:numId w:val="4"/>
              </w:numPr>
              <w:rPr>
                <w:rFonts w:asciiTheme="minorHAnsi" w:hAnsiTheme="minorHAnsi" w:cstheme="minorHAnsi"/>
                <w:color w:val="000000" w:themeColor="text1"/>
              </w:rPr>
            </w:pPr>
            <w:r>
              <w:rPr>
                <w:rFonts w:asciiTheme="minorHAnsi" w:hAnsiTheme="minorHAnsi" w:cstheme="minorHAnsi"/>
                <w:color w:val="000000" w:themeColor="text1"/>
              </w:rPr>
              <w:t xml:space="preserve">Het team heeft de teamtraining gevolgd. Er volgen nog klassenbezoeken. </w:t>
            </w:r>
          </w:p>
          <w:p w14:paraId="159E9344" w14:textId="77777777" w:rsidR="006338B9" w:rsidRDefault="006338B9" w:rsidP="006338B9">
            <w:pPr>
              <w:rPr>
                <w:rFonts w:asciiTheme="minorHAnsi" w:hAnsiTheme="minorHAnsi" w:cstheme="minorHAnsi"/>
                <w:color w:val="000000" w:themeColor="text1"/>
              </w:rPr>
            </w:pPr>
          </w:p>
          <w:p w14:paraId="6423C3EA" w14:textId="04C7B27B" w:rsidR="006338B9" w:rsidRPr="006338B9" w:rsidRDefault="006338B9" w:rsidP="006338B9">
            <w:pPr>
              <w:pStyle w:val="Lijstalinea"/>
              <w:rPr>
                <w:rFonts w:asciiTheme="minorHAnsi" w:hAnsiTheme="minorHAnsi" w:cstheme="minorHAnsi"/>
                <w:color w:val="000000" w:themeColor="text1"/>
                <w:u w:val="single"/>
              </w:rPr>
            </w:pPr>
            <w:r w:rsidRPr="006338B9">
              <w:rPr>
                <w:rFonts w:asciiTheme="minorHAnsi" w:hAnsiTheme="minorHAnsi" w:cstheme="minorHAnsi"/>
                <w:color w:val="000000" w:themeColor="text1"/>
                <w:u w:val="single"/>
              </w:rPr>
              <w:t>Juni 2025</w:t>
            </w:r>
          </w:p>
          <w:p w14:paraId="354B017E" w14:textId="092B7964" w:rsidR="006338B9" w:rsidRPr="006338B9" w:rsidRDefault="006338B9" w:rsidP="0051484E">
            <w:pPr>
              <w:pStyle w:val="Lijstalinea"/>
              <w:numPr>
                <w:ilvl w:val="0"/>
                <w:numId w:val="5"/>
              </w:numPr>
              <w:rPr>
                <w:rFonts w:asciiTheme="minorHAnsi" w:hAnsiTheme="minorHAnsi" w:cstheme="minorHAnsi"/>
                <w:color w:val="000000" w:themeColor="text1"/>
              </w:rPr>
            </w:pPr>
            <w:r w:rsidRPr="006338B9">
              <w:rPr>
                <w:rFonts w:asciiTheme="minorHAnsi" w:hAnsiTheme="minorHAnsi" w:cstheme="minorHAnsi"/>
                <w:color w:val="000000" w:themeColor="text1"/>
              </w:rPr>
              <w:t xml:space="preserve">Er is een goede basis gelegd door het team om te werken met leerlingen met HB. Het team heeft kennis opgedaan over hoogbegaafdheid, ze kennen de kenmerken van leerlingen met HB en hebben handvaten gekregen om deze leerlingen op een juiste manier te benaderen en uit te dagen. Het uitspreken van hoge verwachtingen naar alle leerlingen is meer zichtbaar/hoorbaar in de groepen. Er wordt veel van onze leerlingen verwacht. Dit gebeurt op een pedagogisch verantwoorde manier. </w:t>
            </w:r>
          </w:p>
          <w:p w14:paraId="2E3FF40B" w14:textId="7EFE564D" w:rsidR="006338B9" w:rsidRPr="006338B9" w:rsidRDefault="006338B9" w:rsidP="0051484E">
            <w:pPr>
              <w:pStyle w:val="Lijstalinea"/>
              <w:numPr>
                <w:ilvl w:val="0"/>
                <w:numId w:val="5"/>
              </w:numPr>
              <w:rPr>
                <w:rFonts w:asciiTheme="minorHAnsi" w:hAnsiTheme="minorHAnsi" w:cstheme="minorHAnsi"/>
                <w:color w:val="000000" w:themeColor="text1"/>
                <w:u w:val="single"/>
              </w:rPr>
            </w:pPr>
            <w:r>
              <w:rPr>
                <w:rFonts w:asciiTheme="minorHAnsi" w:hAnsiTheme="minorHAnsi" w:cstheme="minorHAnsi"/>
                <w:color w:val="000000" w:themeColor="text1"/>
              </w:rPr>
              <w:t xml:space="preserve">De zorgzuil wordt in alle groepen bijgehouden. Dit is een doel </w:t>
            </w:r>
            <w:proofErr w:type="gramStart"/>
            <w:r>
              <w:rPr>
                <w:rFonts w:asciiTheme="minorHAnsi" w:hAnsiTheme="minorHAnsi" w:cstheme="minorHAnsi"/>
                <w:color w:val="000000" w:themeColor="text1"/>
              </w:rPr>
              <w:t>die</w:t>
            </w:r>
            <w:proofErr w:type="gramEnd"/>
            <w:r>
              <w:rPr>
                <w:rFonts w:asciiTheme="minorHAnsi" w:hAnsiTheme="minorHAnsi" w:cstheme="minorHAnsi"/>
                <w:color w:val="000000" w:themeColor="text1"/>
              </w:rPr>
              <w:t xml:space="preserve"> binnen ons onderwijs jaarlijks terugkomt en onze aandacht verdient. </w:t>
            </w:r>
          </w:p>
          <w:p w14:paraId="75484BC6" w14:textId="77777777" w:rsidR="006338B9" w:rsidRDefault="006338B9" w:rsidP="0051484E">
            <w:pPr>
              <w:pStyle w:val="Lijstalinea"/>
              <w:numPr>
                <w:ilvl w:val="0"/>
                <w:numId w:val="5"/>
              </w:numPr>
              <w:rPr>
                <w:rFonts w:asciiTheme="minorHAnsi" w:hAnsiTheme="minorHAnsi" w:cstheme="minorHAnsi"/>
                <w:color w:val="000000" w:themeColor="text1"/>
              </w:rPr>
            </w:pPr>
            <w:r>
              <w:rPr>
                <w:rFonts w:asciiTheme="minorHAnsi" w:hAnsiTheme="minorHAnsi" w:cstheme="minorHAnsi"/>
                <w:color w:val="000000" w:themeColor="text1"/>
              </w:rPr>
              <w:lastRenderedPageBreak/>
              <w:t>Goede overlegstructuren, verwachtingen helder, onderwijs goed ingepland en verantwoordelijkheden verdeeld. Deze punten zijn behaald. Komend schooljaar wil ik meer inzetten op collegiale consultatie. Het verbeteren van elkaar, het samenwerken met elkaar is een volgende stap in deze ontwikkeling.</w:t>
            </w:r>
          </w:p>
          <w:p w14:paraId="25E67856" w14:textId="5A51CAFC" w:rsidR="006338B9" w:rsidRPr="006338B9" w:rsidRDefault="006338B9" w:rsidP="0051484E">
            <w:pPr>
              <w:pStyle w:val="Lijstalinea"/>
              <w:numPr>
                <w:ilvl w:val="0"/>
                <w:numId w:val="5"/>
              </w:numPr>
              <w:rPr>
                <w:rFonts w:asciiTheme="minorHAnsi" w:hAnsiTheme="minorHAnsi" w:cstheme="minorHAnsi"/>
                <w:color w:val="000000" w:themeColor="text1"/>
                <w:u w:val="single"/>
              </w:rPr>
            </w:pPr>
            <w:r>
              <w:rPr>
                <w:rFonts w:asciiTheme="minorHAnsi" w:hAnsiTheme="minorHAnsi" w:cstheme="minorHAnsi"/>
                <w:color w:val="000000" w:themeColor="text1"/>
              </w:rPr>
              <w:t xml:space="preserve">Door diverse redenen hebben de lesbezoeken niet meer plaatsgevonden dit schooljaar. In overleg met onze adviseur passend onderwijs zijn wij momenteel op zoek naar een oplossing om de cursus komend schooljaar af te sluiten door middel van klassenbezoeken. </w:t>
            </w:r>
          </w:p>
          <w:p w14:paraId="6BCC10EC" w14:textId="77777777" w:rsidR="006338B9" w:rsidRPr="00296EBE" w:rsidRDefault="006338B9" w:rsidP="000C6EB7">
            <w:pPr>
              <w:rPr>
                <w:rFonts w:asciiTheme="minorHAnsi" w:hAnsiTheme="minorHAnsi" w:cstheme="minorHAnsi"/>
                <w:color w:val="000000" w:themeColor="text1"/>
              </w:rPr>
            </w:pPr>
          </w:p>
        </w:tc>
      </w:tr>
    </w:tbl>
    <w:p w14:paraId="6B785CB6" w14:textId="77777777" w:rsidR="006338B9" w:rsidRDefault="006338B9" w:rsidP="006338B9">
      <w:pPr>
        <w:spacing w:line="360" w:lineRule="auto"/>
        <w:rPr>
          <w:rFonts w:asciiTheme="minorHAnsi" w:hAnsiTheme="minorHAnsi" w:cstheme="minorBidi"/>
          <w:color w:val="000000" w:themeColor="text1"/>
        </w:rPr>
      </w:pPr>
    </w:p>
    <w:p w14:paraId="1251FB6A" w14:textId="77777777" w:rsidR="006338B9" w:rsidRDefault="006338B9" w:rsidP="006338B9">
      <w:pPr>
        <w:pStyle w:val="Kop3"/>
        <w:rPr>
          <w:rStyle w:val="eop"/>
          <w:rFonts w:ascii="Calibri Light" w:hAnsi="Calibri Light" w:cs="Calibri Light"/>
          <w:color w:val="2F5496"/>
          <w:sz w:val="26"/>
          <w:szCs w:val="26"/>
        </w:rPr>
      </w:pPr>
      <w:bookmarkStart w:id="47" w:name="_Toc125900860"/>
      <w:bookmarkStart w:id="48" w:name="_Toc175826172"/>
      <w:bookmarkStart w:id="49" w:name="_Toc201264881"/>
      <w:r>
        <w:rPr>
          <w:rStyle w:val="normaltextrun"/>
          <w:rFonts w:ascii="Calibri Light" w:hAnsi="Calibri Light" w:cs="Calibri Light"/>
          <w:color w:val="2F5496"/>
          <w:sz w:val="26"/>
          <w:szCs w:val="26"/>
        </w:rPr>
        <w:t>Versterken professionele cultuur</w:t>
      </w:r>
      <w:bookmarkEnd w:id="47"/>
      <w:bookmarkEnd w:id="48"/>
      <w:bookmarkEnd w:id="49"/>
      <w:r>
        <w:rPr>
          <w:rStyle w:val="eop"/>
          <w:rFonts w:ascii="Calibri Light" w:hAnsi="Calibri Light" w:cs="Calibri Light"/>
          <w:color w:val="2F5496"/>
          <w:sz w:val="26"/>
          <w:szCs w:val="26"/>
        </w:rPr>
        <w:t> </w:t>
      </w:r>
    </w:p>
    <w:tbl>
      <w:tblPr>
        <w:tblStyle w:val="Tabelraster"/>
        <w:tblW w:w="14029" w:type="dxa"/>
        <w:tblLook w:val="04A0" w:firstRow="1" w:lastRow="0" w:firstColumn="1" w:lastColumn="0" w:noHBand="0" w:noVBand="1"/>
      </w:tblPr>
      <w:tblGrid>
        <w:gridCol w:w="1135"/>
        <w:gridCol w:w="5692"/>
        <w:gridCol w:w="2633"/>
        <w:gridCol w:w="2054"/>
        <w:gridCol w:w="1251"/>
        <w:gridCol w:w="1264"/>
      </w:tblGrid>
      <w:tr w:rsidR="006338B9" w:rsidRPr="00296EBE" w14:paraId="36517364" w14:textId="77777777" w:rsidTr="000C6EB7">
        <w:tc>
          <w:tcPr>
            <w:tcW w:w="1135" w:type="dxa"/>
            <w:tcBorders>
              <w:bottom w:val="single" w:sz="4" w:space="0" w:color="auto"/>
            </w:tcBorders>
            <w:shd w:val="clear" w:color="auto" w:fill="BDD6EE" w:themeFill="accent1" w:themeFillTint="66"/>
          </w:tcPr>
          <w:p w14:paraId="6E26CF52"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doelen</w:t>
            </w:r>
            <w:proofErr w:type="gramEnd"/>
          </w:p>
        </w:tc>
        <w:tc>
          <w:tcPr>
            <w:tcW w:w="11630" w:type="dxa"/>
            <w:gridSpan w:val="4"/>
            <w:tcBorders>
              <w:bottom w:val="single" w:sz="4" w:space="0" w:color="auto"/>
            </w:tcBorders>
            <w:shd w:val="clear" w:color="auto" w:fill="BDD6EE" w:themeFill="accent1" w:themeFillTint="66"/>
          </w:tcPr>
          <w:p w14:paraId="61EC775F" w14:textId="77777777" w:rsidR="006338B9" w:rsidRDefault="006338B9" w:rsidP="0051484E">
            <w:pPr>
              <w:pStyle w:val="Lijstalinea"/>
              <w:numPr>
                <w:ilvl w:val="0"/>
                <w:numId w:val="7"/>
              </w:numPr>
              <w:rPr>
                <w:rFonts w:asciiTheme="minorHAnsi" w:hAnsiTheme="minorHAnsi" w:cstheme="minorBidi"/>
                <w:b/>
                <w:bCs/>
                <w:color w:val="000000" w:themeColor="text1"/>
              </w:rPr>
            </w:pPr>
            <w:r w:rsidRPr="003572D8">
              <w:rPr>
                <w:rFonts w:asciiTheme="minorHAnsi" w:hAnsiTheme="minorHAnsi" w:cstheme="minorBidi"/>
                <w:b/>
                <w:bCs/>
                <w:color w:val="000000" w:themeColor="text1"/>
              </w:rPr>
              <w:t>Het team heeft hoge, realistische verwachtingen van alle leerlingen.</w:t>
            </w:r>
          </w:p>
          <w:p w14:paraId="47AC57A5" w14:textId="77777777" w:rsidR="006338B9" w:rsidRPr="00AA37CA" w:rsidRDefault="006338B9" w:rsidP="0051484E">
            <w:pPr>
              <w:pStyle w:val="Lijstalinea"/>
              <w:numPr>
                <w:ilvl w:val="0"/>
                <w:numId w:val="7"/>
              </w:numPr>
              <w:rPr>
                <w:rFonts w:asciiTheme="minorHAnsi" w:hAnsiTheme="minorHAnsi" w:cstheme="minorBidi"/>
                <w:b/>
                <w:bCs/>
                <w:color w:val="000000" w:themeColor="text1"/>
              </w:rPr>
            </w:pPr>
            <w:r>
              <w:rPr>
                <w:rFonts w:asciiTheme="minorHAnsi" w:hAnsiTheme="minorHAnsi" w:cstheme="minorBidi"/>
                <w:b/>
                <w:bCs/>
                <w:color w:val="000000" w:themeColor="text1"/>
              </w:rPr>
              <w:t>Gezamenlijk een gestructureerde vergaderstructuur creëren welke doelgericht en efficiënt is.</w:t>
            </w:r>
          </w:p>
          <w:p w14:paraId="39AB3081" w14:textId="77777777" w:rsidR="006338B9" w:rsidRPr="00296EBE" w:rsidRDefault="006338B9" w:rsidP="000C6EB7">
            <w:pPr>
              <w:rPr>
                <w:rFonts w:asciiTheme="minorHAnsi" w:hAnsiTheme="minorHAnsi" w:cstheme="minorHAnsi"/>
                <w:b/>
                <w:bCs/>
                <w:color w:val="000000" w:themeColor="text1"/>
              </w:rPr>
            </w:pPr>
          </w:p>
        </w:tc>
        <w:tc>
          <w:tcPr>
            <w:tcW w:w="1264" w:type="dxa"/>
            <w:tcBorders>
              <w:bottom w:val="single" w:sz="4" w:space="0" w:color="auto"/>
            </w:tcBorders>
            <w:shd w:val="clear" w:color="auto" w:fill="BDD6EE" w:themeFill="accent1" w:themeFillTint="66"/>
          </w:tcPr>
          <w:p w14:paraId="77709D5A" w14:textId="77777777" w:rsidR="006338B9" w:rsidRPr="00296EBE" w:rsidRDefault="006338B9" w:rsidP="000C6EB7">
            <w:pPr>
              <w:rPr>
                <w:rFonts w:asciiTheme="minorHAnsi" w:hAnsiTheme="minorHAnsi" w:cstheme="minorHAnsi"/>
                <w:b/>
                <w:bCs/>
                <w:color w:val="000000" w:themeColor="text1"/>
              </w:rPr>
            </w:pPr>
          </w:p>
        </w:tc>
      </w:tr>
      <w:tr w:rsidR="006338B9" w:rsidRPr="00296EBE" w14:paraId="4E0C958E" w14:textId="77777777" w:rsidTr="000C6EB7">
        <w:tc>
          <w:tcPr>
            <w:tcW w:w="6827" w:type="dxa"/>
            <w:gridSpan w:val="2"/>
            <w:shd w:val="clear" w:color="auto" w:fill="BDD6EE" w:themeFill="accent1" w:themeFillTint="66"/>
          </w:tcPr>
          <w:p w14:paraId="6DC49A2B"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wat</w:t>
            </w:r>
            <w:proofErr w:type="gramEnd"/>
            <w:r w:rsidRPr="5FB4096D">
              <w:rPr>
                <w:rFonts w:asciiTheme="minorHAnsi" w:hAnsiTheme="minorHAnsi" w:cstheme="minorBidi"/>
                <w:b/>
                <w:bCs/>
                <w:color w:val="000000" w:themeColor="text1"/>
              </w:rPr>
              <w:t>/hoe</w:t>
            </w:r>
          </w:p>
        </w:tc>
        <w:tc>
          <w:tcPr>
            <w:tcW w:w="2633" w:type="dxa"/>
            <w:shd w:val="clear" w:color="auto" w:fill="BDD6EE" w:themeFill="accent1" w:themeFillTint="66"/>
          </w:tcPr>
          <w:p w14:paraId="2A5B5178" w14:textId="77777777" w:rsidR="006338B9" w:rsidRPr="00296EBE" w:rsidRDefault="006338B9" w:rsidP="000C6EB7">
            <w:pPr>
              <w:rPr>
                <w:rFonts w:asciiTheme="minorHAnsi" w:hAnsiTheme="minorHAnsi" w:cstheme="minorBidi"/>
                <w:b/>
                <w:bCs/>
                <w:color w:val="FF0000"/>
              </w:rPr>
            </w:pPr>
            <w:r w:rsidRPr="00680DCD">
              <w:rPr>
                <w:rFonts w:asciiTheme="minorHAnsi" w:hAnsiTheme="minorHAnsi" w:cstheme="minorBidi"/>
                <w:b/>
                <w:bCs/>
              </w:rPr>
              <w:t>Op welke wijze dit meetbaar/merkbaar is</w:t>
            </w:r>
          </w:p>
        </w:tc>
        <w:tc>
          <w:tcPr>
            <w:tcW w:w="2054" w:type="dxa"/>
            <w:shd w:val="clear" w:color="auto" w:fill="BDD6EE" w:themeFill="accent1" w:themeFillTint="66"/>
          </w:tcPr>
          <w:p w14:paraId="0C512703"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verantwoordelijke</w:t>
            </w:r>
            <w:proofErr w:type="gramEnd"/>
          </w:p>
        </w:tc>
        <w:tc>
          <w:tcPr>
            <w:tcW w:w="1251" w:type="dxa"/>
            <w:shd w:val="clear" w:color="auto" w:fill="BDD6EE" w:themeFill="accent1" w:themeFillTint="66"/>
          </w:tcPr>
          <w:p w14:paraId="20525D55"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planning</w:t>
            </w:r>
            <w:proofErr w:type="gramEnd"/>
          </w:p>
        </w:tc>
        <w:tc>
          <w:tcPr>
            <w:tcW w:w="1264" w:type="dxa"/>
            <w:shd w:val="clear" w:color="auto" w:fill="BDD6EE" w:themeFill="accent1" w:themeFillTint="66"/>
          </w:tcPr>
          <w:p w14:paraId="12D3450C"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begroting</w:t>
            </w:r>
            <w:proofErr w:type="gramEnd"/>
          </w:p>
        </w:tc>
      </w:tr>
      <w:tr w:rsidR="006338B9" w:rsidRPr="00296EBE" w14:paraId="4B85A71E" w14:textId="77777777" w:rsidTr="000C6EB7">
        <w:tc>
          <w:tcPr>
            <w:tcW w:w="1135" w:type="dxa"/>
          </w:tcPr>
          <w:p w14:paraId="53D24B44" w14:textId="77777777" w:rsidR="006338B9" w:rsidRPr="00296EBE" w:rsidRDefault="006338B9" w:rsidP="0051484E">
            <w:pPr>
              <w:pStyle w:val="Lijstalinea"/>
              <w:numPr>
                <w:ilvl w:val="0"/>
                <w:numId w:val="6"/>
              </w:numPr>
              <w:rPr>
                <w:rFonts w:asciiTheme="minorHAnsi" w:eastAsiaTheme="minorEastAsia" w:hAnsiTheme="minorHAnsi" w:cstheme="minorBidi"/>
                <w:color w:val="000000" w:themeColor="text1"/>
              </w:rPr>
            </w:pPr>
          </w:p>
        </w:tc>
        <w:tc>
          <w:tcPr>
            <w:tcW w:w="5692" w:type="dxa"/>
          </w:tcPr>
          <w:p w14:paraId="459E5202" w14:textId="77777777" w:rsidR="006338B9" w:rsidRPr="00296EBE" w:rsidRDefault="006338B9" w:rsidP="000C6EB7">
            <w:pPr>
              <w:rPr>
                <w:rFonts w:asciiTheme="minorHAnsi" w:hAnsiTheme="minorHAnsi" w:cstheme="minorBidi"/>
                <w:color w:val="000000" w:themeColor="text1"/>
                <w:highlight w:val="yellow"/>
              </w:rPr>
            </w:pPr>
            <w:r w:rsidRPr="007F0D5E">
              <w:rPr>
                <w:rFonts w:asciiTheme="minorHAnsi" w:hAnsiTheme="minorHAnsi" w:cstheme="minorBidi"/>
                <w:color w:val="000000" w:themeColor="text1"/>
              </w:rPr>
              <w:t>De leerkracht is zich bewust van de capaciteiten van de leerling en weet dit op een positieve manier te bespreken. Er worden binnen een positief klimaat hoge verwachtingen besproken.</w:t>
            </w:r>
          </w:p>
        </w:tc>
        <w:tc>
          <w:tcPr>
            <w:tcW w:w="2633" w:type="dxa"/>
          </w:tcPr>
          <w:p w14:paraId="65BCFC8D"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Er wordt vanuit hoge verwachtingen gecommuniceerd met leerlingen.</w:t>
            </w:r>
          </w:p>
        </w:tc>
        <w:tc>
          <w:tcPr>
            <w:tcW w:w="2054" w:type="dxa"/>
          </w:tcPr>
          <w:p w14:paraId="1E31A7A8"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Leerkrachten</w:t>
            </w:r>
          </w:p>
        </w:tc>
        <w:tc>
          <w:tcPr>
            <w:tcW w:w="1251" w:type="dxa"/>
          </w:tcPr>
          <w:p w14:paraId="71F9AA3A"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Gehele schooljaar</w:t>
            </w:r>
          </w:p>
        </w:tc>
        <w:tc>
          <w:tcPr>
            <w:tcW w:w="1264" w:type="dxa"/>
          </w:tcPr>
          <w:p w14:paraId="120456E1" w14:textId="77777777" w:rsidR="006338B9" w:rsidRPr="00296EBE" w:rsidRDefault="006338B9" w:rsidP="000C6EB7">
            <w:pPr>
              <w:rPr>
                <w:rFonts w:asciiTheme="minorHAnsi" w:hAnsiTheme="minorHAnsi" w:cstheme="minorHAnsi"/>
                <w:color w:val="000000" w:themeColor="text1"/>
              </w:rPr>
            </w:pPr>
          </w:p>
        </w:tc>
      </w:tr>
      <w:tr w:rsidR="006338B9" w:rsidRPr="00296EBE" w14:paraId="0A22C5F5" w14:textId="77777777" w:rsidTr="000C6EB7">
        <w:tc>
          <w:tcPr>
            <w:tcW w:w="1135" w:type="dxa"/>
          </w:tcPr>
          <w:p w14:paraId="6168F846" w14:textId="77777777" w:rsidR="006338B9" w:rsidRPr="00AA37CA" w:rsidRDefault="006338B9" w:rsidP="0051484E">
            <w:pPr>
              <w:pStyle w:val="Lijstalinea"/>
              <w:numPr>
                <w:ilvl w:val="0"/>
                <w:numId w:val="6"/>
              </w:numPr>
              <w:rPr>
                <w:rFonts w:asciiTheme="minorHAnsi" w:hAnsiTheme="minorHAnsi" w:cstheme="minorBidi"/>
                <w:color w:val="000000" w:themeColor="text1"/>
              </w:rPr>
            </w:pPr>
          </w:p>
        </w:tc>
        <w:tc>
          <w:tcPr>
            <w:tcW w:w="5692" w:type="dxa"/>
          </w:tcPr>
          <w:p w14:paraId="13096F1F"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Agenda’s staan vroegtijdig in SharePoint. Punten kunnen toegevoegd worden en hebben een eigenaar. Notuleren via hetzelfde document. Zo wordt de vergadering van ons allemaal.</w:t>
            </w:r>
          </w:p>
        </w:tc>
        <w:tc>
          <w:tcPr>
            <w:tcW w:w="2633" w:type="dxa"/>
          </w:tcPr>
          <w:p w14:paraId="6BF8BBFF"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Er wordt effectiever vergaderd wat zorgt voor tijdswinst en notulen meteen zichtbaar voor zowel aanwezigen als afwezigen.</w:t>
            </w:r>
          </w:p>
        </w:tc>
        <w:tc>
          <w:tcPr>
            <w:tcW w:w="2054" w:type="dxa"/>
          </w:tcPr>
          <w:p w14:paraId="40510745" w14:textId="77777777" w:rsidR="006338B9"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Directie</w:t>
            </w:r>
          </w:p>
          <w:p w14:paraId="7F90AF9D"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Team</w:t>
            </w:r>
          </w:p>
        </w:tc>
        <w:tc>
          <w:tcPr>
            <w:tcW w:w="1251" w:type="dxa"/>
          </w:tcPr>
          <w:p w14:paraId="6CAE1A29"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Gehele schooljaar</w:t>
            </w:r>
          </w:p>
        </w:tc>
        <w:tc>
          <w:tcPr>
            <w:tcW w:w="1264" w:type="dxa"/>
          </w:tcPr>
          <w:p w14:paraId="6E2E87F5" w14:textId="77777777" w:rsidR="006338B9" w:rsidRPr="00296EBE" w:rsidRDefault="006338B9" w:rsidP="000C6EB7">
            <w:pPr>
              <w:rPr>
                <w:rFonts w:asciiTheme="minorHAnsi" w:hAnsiTheme="minorHAnsi" w:cstheme="minorHAnsi"/>
                <w:color w:val="000000" w:themeColor="text1"/>
              </w:rPr>
            </w:pPr>
          </w:p>
        </w:tc>
      </w:tr>
      <w:tr w:rsidR="006338B9" w:rsidRPr="00296EBE" w14:paraId="27A94D45" w14:textId="77777777" w:rsidTr="000C6EB7">
        <w:tc>
          <w:tcPr>
            <w:tcW w:w="1135" w:type="dxa"/>
            <w:shd w:val="clear" w:color="auto" w:fill="BDD6EE" w:themeFill="accent1" w:themeFillTint="66"/>
          </w:tcPr>
          <w:p w14:paraId="7310F688" w14:textId="77777777" w:rsidR="006338B9" w:rsidRPr="00A32D59" w:rsidRDefault="006338B9" w:rsidP="000C6EB7">
            <w:pPr>
              <w:rPr>
                <w:rFonts w:asciiTheme="minorHAnsi" w:hAnsiTheme="minorHAnsi" w:cstheme="minorBidi"/>
                <w:b/>
                <w:bCs/>
                <w:color w:val="000000" w:themeColor="text1"/>
              </w:rPr>
            </w:pPr>
            <w:r w:rsidRPr="00A32D59">
              <w:rPr>
                <w:rFonts w:asciiTheme="minorHAnsi" w:hAnsiTheme="minorHAnsi" w:cstheme="minorBidi"/>
                <w:b/>
                <w:bCs/>
                <w:color w:val="000000" w:themeColor="text1"/>
              </w:rPr>
              <w:t>Evaluatie</w:t>
            </w:r>
          </w:p>
        </w:tc>
        <w:tc>
          <w:tcPr>
            <w:tcW w:w="12894" w:type="dxa"/>
            <w:gridSpan w:val="5"/>
          </w:tcPr>
          <w:p w14:paraId="6CCEB7E3" w14:textId="77777777" w:rsidR="006338B9" w:rsidRDefault="006338B9" w:rsidP="000C6EB7">
            <w:pPr>
              <w:rPr>
                <w:rFonts w:asciiTheme="minorHAnsi" w:hAnsiTheme="minorHAnsi" w:cstheme="minorHAnsi"/>
                <w:color w:val="000000" w:themeColor="text1"/>
                <w:u w:val="single"/>
              </w:rPr>
            </w:pPr>
            <w:r>
              <w:rPr>
                <w:rFonts w:asciiTheme="minorHAnsi" w:hAnsiTheme="minorHAnsi" w:cstheme="minorHAnsi"/>
                <w:color w:val="000000" w:themeColor="text1"/>
                <w:u w:val="single"/>
              </w:rPr>
              <w:t>Januari 2025</w:t>
            </w:r>
          </w:p>
          <w:p w14:paraId="517182AA" w14:textId="77777777" w:rsidR="006338B9" w:rsidRDefault="006338B9" w:rsidP="0051484E">
            <w:pPr>
              <w:pStyle w:val="Lijstalinea"/>
              <w:numPr>
                <w:ilvl w:val="0"/>
                <w:numId w:val="8"/>
              </w:numPr>
              <w:rPr>
                <w:rFonts w:asciiTheme="minorHAnsi" w:hAnsiTheme="minorHAnsi" w:cstheme="minorHAnsi"/>
                <w:color w:val="000000" w:themeColor="text1"/>
              </w:rPr>
            </w:pPr>
            <w:r>
              <w:rPr>
                <w:rFonts w:asciiTheme="minorHAnsi" w:hAnsiTheme="minorHAnsi" w:cstheme="minorHAnsi"/>
                <w:color w:val="000000" w:themeColor="text1"/>
              </w:rPr>
              <w:t>De hoge verwachtingen worden momenteel nog niet uitgesproken naar leerlingen toe. Ook leerkrachten onderling mogen vaker hoge verwachtingen naar elkaar uitspreken. Het komende halfjaar wil ik dit meer terugzien binnen ons onderwijs. Er is sprake van een positief klimaat binnen onze school.</w:t>
            </w:r>
          </w:p>
          <w:p w14:paraId="0AAE8FB3" w14:textId="77777777" w:rsidR="006338B9" w:rsidRDefault="006338B9" w:rsidP="0051484E">
            <w:pPr>
              <w:pStyle w:val="Lijstalinea"/>
              <w:numPr>
                <w:ilvl w:val="0"/>
                <w:numId w:val="8"/>
              </w:numPr>
              <w:rPr>
                <w:rFonts w:asciiTheme="minorHAnsi" w:hAnsiTheme="minorHAnsi" w:cstheme="minorHAnsi"/>
                <w:color w:val="000000" w:themeColor="text1"/>
              </w:rPr>
            </w:pPr>
            <w:r>
              <w:rPr>
                <w:rFonts w:asciiTheme="minorHAnsi" w:hAnsiTheme="minorHAnsi" w:cstheme="minorHAnsi"/>
                <w:color w:val="000000" w:themeColor="text1"/>
              </w:rPr>
              <w:lastRenderedPageBreak/>
              <w:t>Dit doel is behaald. Het team kan de agenda’s vinden en voegt zelf punten toe indien nodig. De vergaderingen zijn effectief en van ons allemaal.</w:t>
            </w:r>
          </w:p>
          <w:p w14:paraId="65CB74A1" w14:textId="77777777" w:rsidR="006338B9" w:rsidRDefault="006338B9" w:rsidP="000C6EB7">
            <w:pPr>
              <w:rPr>
                <w:rFonts w:asciiTheme="minorHAnsi" w:hAnsiTheme="minorHAnsi" w:cstheme="minorHAnsi"/>
                <w:color w:val="000000" w:themeColor="text1"/>
              </w:rPr>
            </w:pPr>
          </w:p>
          <w:p w14:paraId="65FE3E82" w14:textId="77777777" w:rsidR="006338B9"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 xml:space="preserve">Naast de bovenstaande punten zijn wij met het team gestart met een visietraject. Dit heeft mooie gesprekken en resultaten opgeleverd. </w:t>
            </w:r>
          </w:p>
          <w:p w14:paraId="52710C0E" w14:textId="77777777" w:rsidR="006338B9" w:rsidRDefault="006338B9" w:rsidP="000C6EB7">
            <w:pPr>
              <w:rPr>
                <w:rFonts w:asciiTheme="minorHAnsi" w:hAnsiTheme="minorHAnsi" w:cstheme="minorHAnsi"/>
                <w:color w:val="000000" w:themeColor="text1"/>
              </w:rPr>
            </w:pPr>
          </w:p>
          <w:p w14:paraId="37BB1CC4" w14:textId="77777777" w:rsidR="006338B9" w:rsidRDefault="006338B9" w:rsidP="000C6EB7">
            <w:pPr>
              <w:rPr>
                <w:rFonts w:asciiTheme="minorHAnsi" w:hAnsiTheme="minorHAnsi" w:cstheme="minorHAnsi"/>
                <w:color w:val="000000" w:themeColor="text1"/>
                <w:u w:val="single"/>
              </w:rPr>
            </w:pPr>
            <w:r>
              <w:rPr>
                <w:rFonts w:asciiTheme="minorHAnsi" w:hAnsiTheme="minorHAnsi" w:cstheme="minorHAnsi"/>
                <w:color w:val="000000" w:themeColor="text1"/>
                <w:u w:val="single"/>
              </w:rPr>
              <w:t>Juni 2025</w:t>
            </w:r>
          </w:p>
          <w:p w14:paraId="1016A598" w14:textId="77777777" w:rsidR="006338B9" w:rsidRPr="006338B9" w:rsidRDefault="006338B9" w:rsidP="0051484E">
            <w:pPr>
              <w:pStyle w:val="Lijstalinea"/>
              <w:numPr>
                <w:ilvl w:val="0"/>
                <w:numId w:val="9"/>
              </w:numPr>
              <w:rPr>
                <w:rFonts w:asciiTheme="minorHAnsi" w:hAnsiTheme="minorHAnsi" w:cstheme="minorHAnsi"/>
                <w:color w:val="000000" w:themeColor="text1"/>
                <w:u w:val="single"/>
              </w:rPr>
            </w:pPr>
            <w:r>
              <w:rPr>
                <w:rFonts w:asciiTheme="minorHAnsi" w:hAnsiTheme="minorHAnsi" w:cstheme="minorHAnsi"/>
                <w:color w:val="000000" w:themeColor="text1"/>
              </w:rPr>
              <w:t xml:space="preserve">De hoge verwachtingen worden uitgesproken naar onze leerlingen toe. Ook binnen het team zouden we vaker hoge verwachtingen mogen uitspreken. Er is nog steeds sprake van een positief klimaat binnen onze school. </w:t>
            </w:r>
          </w:p>
          <w:p w14:paraId="494643F1" w14:textId="2041CFE5" w:rsidR="006338B9" w:rsidRPr="006338B9" w:rsidRDefault="006338B9" w:rsidP="0051484E">
            <w:pPr>
              <w:pStyle w:val="Lijstalinea"/>
              <w:numPr>
                <w:ilvl w:val="0"/>
                <w:numId w:val="9"/>
              </w:numPr>
              <w:rPr>
                <w:rFonts w:asciiTheme="minorHAnsi" w:hAnsiTheme="minorHAnsi" w:cstheme="minorHAnsi"/>
                <w:color w:val="000000" w:themeColor="text1"/>
                <w:u w:val="single"/>
              </w:rPr>
            </w:pPr>
            <w:r>
              <w:rPr>
                <w:rFonts w:asciiTheme="minorHAnsi" w:hAnsiTheme="minorHAnsi" w:cstheme="minorHAnsi"/>
                <w:color w:val="000000" w:themeColor="text1"/>
              </w:rPr>
              <w:t>De vergaderingen zijn nog steeds effectief. Er is echter nog geen sprake van eigenaarschap. Slechts enkele teamleden hebben input in de teamvergaderingen en zetten daadwerkelijk agendapunten in onze online agenda’s. De vergadering wordt stap voor stap meer van ons allemaal, maar hier is nog meer aandacht voor nodig komend schooljaar.</w:t>
            </w:r>
          </w:p>
        </w:tc>
      </w:tr>
    </w:tbl>
    <w:p w14:paraId="39817B0A" w14:textId="77777777" w:rsidR="006338B9" w:rsidRDefault="006338B9" w:rsidP="006338B9">
      <w:pPr>
        <w:spacing w:line="360" w:lineRule="auto"/>
        <w:rPr>
          <w:rFonts w:asciiTheme="minorHAnsi" w:hAnsiTheme="minorHAnsi" w:cstheme="minorBidi"/>
          <w:color w:val="000000" w:themeColor="text1"/>
        </w:rPr>
      </w:pPr>
    </w:p>
    <w:p w14:paraId="51A49D88" w14:textId="77777777" w:rsidR="006338B9" w:rsidRPr="006338B9" w:rsidRDefault="006338B9" w:rsidP="006338B9">
      <w:pPr>
        <w:spacing w:line="360" w:lineRule="auto"/>
        <w:rPr>
          <w:rFonts w:asciiTheme="minorHAnsi" w:hAnsiTheme="minorHAnsi" w:cstheme="minorBidi"/>
          <w:color w:val="000000" w:themeColor="text1"/>
        </w:rPr>
      </w:pPr>
    </w:p>
    <w:p w14:paraId="7BB2820C" w14:textId="77777777" w:rsidR="006338B9" w:rsidRDefault="006338B9" w:rsidP="006338B9">
      <w:pPr>
        <w:pStyle w:val="Kop3"/>
        <w:rPr>
          <w:rStyle w:val="eop"/>
          <w:rFonts w:ascii="Calibri Light" w:hAnsi="Calibri Light" w:cs="Calibri Light"/>
          <w:color w:val="2F5496"/>
          <w:sz w:val="26"/>
          <w:szCs w:val="26"/>
        </w:rPr>
      </w:pPr>
      <w:bookmarkStart w:id="50" w:name="_Toc125900861"/>
      <w:bookmarkStart w:id="51" w:name="_Toc175826173"/>
      <w:bookmarkStart w:id="52" w:name="_Toc201264882"/>
      <w:r>
        <w:rPr>
          <w:rStyle w:val="normaltextrun"/>
          <w:rFonts w:ascii="Calibri Light" w:hAnsi="Calibri Light" w:cs="Calibri Light"/>
          <w:color w:val="2F5496"/>
          <w:sz w:val="26"/>
          <w:szCs w:val="26"/>
        </w:rPr>
        <w:t>Onderzoekend leren en werken</w:t>
      </w:r>
      <w:bookmarkEnd w:id="50"/>
      <w:bookmarkEnd w:id="51"/>
      <w:bookmarkEnd w:id="52"/>
      <w:r>
        <w:rPr>
          <w:rStyle w:val="eop"/>
          <w:rFonts w:ascii="Calibri Light" w:hAnsi="Calibri Light" w:cs="Calibri Light"/>
          <w:color w:val="2F5496"/>
          <w:sz w:val="26"/>
          <w:szCs w:val="26"/>
        </w:rPr>
        <w:t> </w:t>
      </w:r>
    </w:p>
    <w:tbl>
      <w:tblPr>
        <w:tblStyle w:val="Tabelraster"/>
        <w:tblW w:w="14029" w:type="dxa"/>
        <w:tblLook w:val="04A0" w:firstRow="1" w:lastRow="0" w:firstColumn="1" w:lastColumn="0" w:noHBand="0" w:noVBand="1"/>
      </w:tblPr>
      <w:tblGrid>
        <w:gridCol w:w="1135"/>
        <w:gridCol w:w="5692"/>
        <w:gridCol w:w="2633"/>
        <w:gridCol w:w="2054"/>
        <w:gridCol w:w="1251"/>
        <w:gridCol w:w="1264"/>
      </w:tblGrid>
      <w:tr w:rsidR="006338B9" w:rsidRPr="00296EBE" w14:paraId="20356381" w14:textId="77777777" w:rsidTr="000C6EB7">
        <w:tc>
          <w:tcPr>
            <w:tcW w:w="1135" w:type="dxa"/>
            <w:tcBorders>
              <w:bottom w:val="single" w:sz="4" w:space="0" w:color="auto"/>
            </w:tcBorders>
            <w:shd w:val="clear" w:color="auto" w:fill="BDD6EE" w:themeFill="accent1" w:themeFillTint="66"/>
          </w:tcPr>
          <w:p w14:paraId="0A34115B"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doelen</w:t>
            </w:r>
            <w:proofErr w:type="gramEnd"/>
          </w:p>
        </w:tc>
        <w:tc>
          <w:tcPr>
            <w:tcW w:w="11630" w:type="dxa"/>
            <w:gridSpan w:val="4"/>
            <w:tcBorders>
              <w:bottom w:val="single" w:sz="4" w:space="0" w:color="auto"/>
            </w:tcBorders>
            <w:shd w:val="clear" w:color="auto" w:fill="BDD6EE" w:themeFill="accent1" w:themeFillTint="66"/>
          </w:tcPr>
          <w:p w14:paraId="0A8A8171" w14:textId="77777777" w:rsidR="006338B9" w:rsidRPr="00B845C0" w:rsidRDefault="006338B9" w:rsidP="0051484E">
            <w:pPr>
              <w:pStyle w:val="Lijstalinea"/>
              <w:numPr>
                <w:ilvl w:val="0"/>
                <w:numId w:val="11"/>
              </w:numPr>
              <w:rPr>
                <w:rFonts w:asciiTheme="minorHAnsi" w:hAnsiTheme="minorHAnsi" w:cstheme="minorHAnsi"/>
                <w:b/>
                <w:bCs/>
                <w:color w:val="000000" w:themeColor="text1"/>
              </w:rPr>
            </w:pPr>
            <w:r w:rsidRPr="00B845C0">
              <w:rPr>
                <w:rFonts w:asciiTheme="minorHAnsi" w:hAnsiTheme="minorHAnsi" w:cstheme="minorBidi"/>
                <w:b/>
                <w:bCs/>
                <w:color w:val="000000" w:themeColor="text1"/>
              </w:rPr>
              <w:t xml:space="preserve">Wij willen de leerlingen ruimte geven </w:t>
            </w:r>
            <w:r>
              <w:rPr>
                <w:rFonts w:asciiTheme="minorHAnsi" w:hAnsiTheme="minorHAnsi" w:cstheme="minorBidi"/>
                <w:b/>
                <w:bCs/>
                <w:color w:val="000000" w:themeColor="text1"/>
              </w:rPr>
              <w:t>om ontdekkend</w:t>
            </w:r>
            <w:r w:rsidRPr="00B845C0">
              <w:rPr>
                <w:rFonts w:asciiTheme="minorHAnsi" w:hAnsiTheme="minorHAnsi" w:cstheme="minorBidi"/>
                <w:b/>
                <w:bCs/>
                <w:color w:val="000000" w:themeColor="text1"/>
              </w:rPr>
              <w:t xml:space="preserve"> en onderzoekend te leren op een niveau dat bij de leerling</w:t>
            </w:r>
            <w:r>
              <w:rPr>
                <w:rFonts w:asciiTheme="minorHAnsi" w:hAnsiTheme="minorHAnsi" w:cstheme="minorBidi"/>
                <w:b/>
                <w:bCs/>
                <w:color w:val="000000" w:themeColor="text1"/>
              </w:rPr>
              <w:t xml:space="preserve"> past.</w:t>
            </w:r>
          </w:p>
        </w:tc>
        <w:tc>
          <w:tcPr>
            <w:tcW w:w="1264" w:type="dxa"/>
            <w:tcBorders>
              <w:bottom w:val="single" w:sz="4" w:space="0" w:color="auto"/>
            </w:tcBorders>
            <w:shd w:val="clear" w:color="auto" w:fill="BDD6EE" w:themeFill="accent1" w:themeFillTint="66"/>
          </w:tcPr>
          <w:p w14:paraId="7E94740F" w14:textId="77777777" w:rsidR="006338B9" w:rsidRPr="00296EBE" w:rsidRDefault="006338B9" w:rsidP="000C6EB7">
            <w:pPr>
              <w:rPr>
                <w:rFonts w:asciiTheme="minorHAnsi" w:hAnsiTheme="minorHAnsi" w:cstheme="minorHAnsi"/>
                <w:b/>
                <w:bCs/>
                <w:color w:val="000000" w:themeColor="text1"/>
              </w:rPr>
            </w:pPr>
          </w:p>
        </w:tc>
      </w:tr>
      <w:tr w:rsidR="006338B9" w:rsidRPr="00296EBE" w14:paraId="5E013626" w14:textId="77777777" w:rsidTr="000C6EB7">
        <w:tc>
          <w:tcPr>
            <w:tcW w:w="6827" w:type="dxa"/>
            <w:gridSpan w:val="2"/>
            <w:shd w:val="clear" w:color="auto" w:fill="BDD6EE" w:themeFill="accent1" w:themeFillTint="66"/>
          </w:tcPr>
          <w:p w14:paraId="3B370FAD"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wat</w:t>
            </w:r>
            <w:proofErr w:type="gramEnd"/>
            <w:r w:rsidRPr="5FB4096D">
              <w:rPr>
                <w:rFonts w:asciiTheme="minorHAnsi" w:hAnsiTheme="minorHAnsi" w:cstheme="minorBidi"/>
                <w:b/>
                <w:bCs/>
                <w:color w:val="000000" w:themeColor="text1"/>
              </w:rPr>
              <w:t>/hoe</w:t>
            </w:r>
          </w:p>
        </w:tc>
        <w:tc>
          <w:tcPr>
            <w:tcW w:w="2633" w:type="dxa"/>
            <w:shd w:val="clear" w:color="auto" w:fill="BDD6EE" w:themeFill="accent1" w:themeFillTint="66"/>
          </w:tcPr>
          <w:p w14:paraId="4A612215" w14:textId="77777777" w:rsidR="006338B9" w:rsidRPr="00296EBE" w:rsidRDefault="006338B9" w:rsidP="000C6EB7">
            <w:pPr>
              <w:rPr>
                <w:rFonts w:asciiTheme="minorHAnsi" w:hAnsiTheme="minorHAnsi" w:cstheme="minorBidi"/>
                <w:b/>
                <w:bCs/>
                <w:color w:val="FF0000"/>
              </w:rPr>
            </w:pPr>
            <w:r w:rsidRPr="00680DCD">
              <w:rPr>
                <w:rFonts w:asciiTheme="minorHAnsi" w:hAnsiTheme="minorHAnsi" w:cstheme="minorBidi"/>
                <w:b/>
                <w:bCs/>
              </w:rPr>
              <w:t>Op welke wijze dit meetbaar/merkbaar is</w:t>
            </w:r>
          </w:p>
        </w:tc>
        <w:tc>
          <w:tcPr>
            <w:tcW w:w="2054" w:type="dxa"/>
            <w:shd w:val="clear" w:color="auto" w:fill="BDD6EE" w:themeFill="accent1" w:themeFillTint="66"/>
          </w:tcPr>
          <w:p w14:paraId="0B656F5A"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verantwoordelijke</w:t>
            </w:r>
            <w:proofErr w:type="gramEnd"/>
          </w:p>
        </w:tc>
        <w:tc>
          <w:tcPr>
            <w:tcW w:w="1251" w:type="dxa"/>
            <w:shd w:val="clear" w:color="auto" w:fill="BDD6EE" w:themeFill="accent1" w:themeFillTint="66"/>
          </w:tcPr>
          <w:p w14:paraId="4D6D7C80"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planning</w:t>
            </w:r>
            <w:proofErr w:type="gramEnd"/>
          </w:p>
        </w:tc>
        <w:tc>
          <w:tcPr>
            <w:tcW w:w="1264" w:type="dxa"/>
            <w:shd w:val="clear" w:color="auto" w:fill="BDD6EE" w:themeFill="accent1" w:themeFillTint="66"/>
          </w:tcPr>
          <w:p w14:paraId="7C4E2C2A"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begroting</w:t>
            </w:r>
            <w:proofErr w:type="gramEnd"/>
          </w:p>
        </w:tc>
      </w:tr>
      <w:tr w:rsidR="006338B9" w:rsidRPr="00296EBE" w14:paraId="5AF36AD9" w14:textId="77777777" w:rsidTr="000C6EB7">
        <w:tc>
          <w:tcPr>
            <w:tcW w:w="1135" w:type="dxa"/>
          </w:tcPr>
          <w:p w14:paraId="6F874969" w14:textId="77777777" w:rsidR="006338B9" w:rsidRPr="00296EBE" w:rsidRDefault="006338B9" w:rsidP="0051484E">
            <w:pPr>
              <w:pStyle w:val="Lijstalinea"/>
              <w:numPr>
                <w:ilvl w:val="0"/>
                <w:numId w:val="10"/>
              </w:numPr>
              <w:rPr>
                <w:rFonts w:asciiTheme="minorHAnsi" w:eastAsiaTheme="minorEastAsia" w:hAnsiTheme="minorHAnsi" w:cstheme="minorBidi"/>
                <w:color w:val="000000" w:themeColor="text1"/>
              </w:rPr>
            </w:pPr>
          </w:p>
        </w:tc>
        <w:tc>
          <w:tcPr>
            <w:tcW w:w="5692" w:type="dxa"/>
          </w:tcPr>
          <w:p w14:paraId="341839C8" w14:textId="77777777" w:rsidR="006338B9" w:rsidRPr="00296EBE" w:rsidRDefault="006338B9" w:rsidP="000C6EB7">
            <w:pPr>
              <w:rPr>
                <w:rFonts w:asciiTheme="minorHAnsi" w:hAnsiTheme="minorHAnsi" w:cstheme="minorBidi"/>
                <w:color w:val="000000" w:themeColor="text1"/>
                <w:highlight w:val="yellow"/>
              </w:rPr>
            </w:pPr>
            <w:r w:rsidRPr="00B845C0">
              <w:rPr>
                <w:rFonts w:asciiTheme="minorHAnsi" w:hAnsiTheme="minorHAnsi" w:cstheme="minorBidi"/>
                <w:color w:val="000000" w:themeColor="text1"/>
              </w:rPr>
              <w:t xml:space="preserve">Door ons als team te verdiepen in onze methode GO! </w:t>
            </w:r>
            <w:proofErr w:type="gramStart"/>
            <w:r w:rsidRPr="00B845C0">
              <w:rPr>
                <w:rFonts w:asciiTheme="minorHAnsi" w:hAnsiTheme="minorHAnsi" w:cstheme="minorBidi"/>
                <w:color w:val="000000" w:themeColor="text1"/>
              </w:rPr>
              <w:t>en</w:t>
            </w:r>
            <w:proofErr w:type="gramEnd"/>
            <w:r w:rsidRPr="00B845C0">
              <w:rPr>
                <w:rFonts w:asciiTheme="minorHAnsi" w:hAnsiTheme="minorHAnsi" w:cstheme="minorBidi"/>
                <w:color w:val="000000" w:themeColor="text1"/>
              </w:rPr>
              <w:t xml:space="preserve"> het aan laten haken van verschillende vakgebieden willen we uitdagend onderwijs creëren op de Tjongerschool.  </w:t>
            </w:r>
          </w:p>
        </w:tc>
        <w:tc>
          <w:tcPr>
            <w:tcW w:w="2633" w:type="dxa"/>
          </w:tcPr>
          <w:p w14:paraId="206D7211"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 xml:space="preserve">De leerlingen zullen intrinsiek </w:t>
            </w:r>
            <w:proofErr w:type="spellStart"/>
            <w:r>
              <w:rPr>
                <w:rFonts w:asciiTheme="minorHAnsi" w:hAnsiTheme="minorHAnsi" w:cstheme="minorHAnsi"/>
                <w:color w:val="000000" w:themeColor="text1"/>
              </w:rPr>
              <w:t>gemoviteerd</w:t>
            </w:r>
            <w:proofErr w:type="spellEnd"/>
            <w:r>
              <w:rPr>
                <w:rFonts w:asciiTheme="minorHAnsi" w:hAnsiTheme="minorHAnsi" w:cstheme="minorHAnsi"/>
                <w:color w:val="000000" w:themeColor="text1"/>
              </w:rPr>
              <w:t xml:space="preserve"> zijn om te leren en te ontwikkelen.</w:t>
            </w:r>
          </w:p>
        </w:tc>
        <w:tc>
          <w:tcPr>
            <w:tcW w:w="2054" w:type="dxa"/>
          </w:tcPr>
          <w:p w14:paraId="21BDC9CC"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Team</w:t>
            </w:r>
          </w:p>
        </w:tc>
        <w:tc>
          <w:tcPr>
            <w:tcW w:w="1251" w:type="dxa"/>
          </w:tcPr>
          <w:p w14:paraId="08F365DD"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Gehele schooljaar</w:t>
            </w:r>
          </w:p>
        </w:tc>
        <w:tc>
          <w:tcPr>
            <w:tcW w:w="1264" w:type="dxa"/>
          </w:tcPr>
          <w:p w14:paraId="7C977F16" w14:textId="77777777" w:rsidR="006338B9" w:rsidRPr="00296EBE" w:rsidRDefault="006338B9" w:rsidP="000C6EB7">
            <w:pPr>
              <w:rPr>
                <w:rFonts w:asciiTheme="minorHAnsi" w:hAnsiTheme="minorHAnsi" w:cstheme="minorHAnsi"/>
                <w:color w:val="000000" w:themeColor="text1"/>
              </w:rPr>
            </w:pPr>
          </w:p>
        </w:tc>
      </w:tr>
      <w:tr w:rsidR="006338B9" w:rsidRPr="00296EBE" w14:paraId="04EAB966" w14:textId="77777777" w:rsidTr="000C6EB7">
        <w:tc>
          <w:tcPr>
            <w:tcW w:w="1135" w:type="dxa"/>
            <w:shd w:val="clear" w:color="auto" w:fill="BDD6EE" w:themeFill="accent1" w:themeFillTint="66"/>
          </w:tcPr>
          <w:p w14:paraId="4756EA69" w14:textId="77777777" w:rsidR="006338B9" w:rsidRPr="00A32D59" w:rsidRDefault="006338B9" w:rsidP="000C6EB7">
            <w:pPr>
              <w:rPr>
                <w:rFonts w:asciiTheme="minorHAnsi" w:hAnsiTheme="minorHAnsi" w:cstheme="minorBidi"/>
                <w:b/>
                <w:bCs/>
                <w:color w:val="000000" w:themeColor="text1"/>
              </w:rPr>
            </w:pPr>
            <w:r w:rsidRPr="00A32D59">
              <w:rPr>
                <w:rFonts w:asciiTheme="minorHAnsi" w:hAnsiTheme="minorHAnsi" w:cstheme="minorBidi"/>
                <w:b/>
                <w:bCs/>
                <w:color w:val="000000" w:themeColor="text1"/>
              </w:rPr>
              <w:t>Evaluatie</w:t>
            </w:r>
          </w:p>
        </w:tc>
        <w:tc>
          <w:tcPr>
            <w:tcW w:w="12894" w:type="dxa"/>
            <w:gridSpan w:val="5"/>
          </w:tcPr>
          <w:p w14:paraId="6C6BA757" w14:textId="77777777" w:rsidR="006338B9" w:rsidRDefault="006338B9" w:rsidP="000C6EB7">
            <w:pPr>
              <w:rPr>
                <w:rFonts w:asciiTheme="minorHAnsi" w:hAnsiTheme="minorHAnsi" w:cstheme="minorHAnsi"/>
                <w:color w:val="000000" w:themeColor="text1"/>
                <w:u w:val="single"/>
              </w:rPr>
            </w:pPr>
            <w:r>
              <w:rPr>
                <w:rFonts w:asciiTheme="minorHAnsi" w:hAnsiTheme="minorHAnsi" w:cstheme="minorHAnsi"/>
                <w:color w:val="000000" w:themeColor="text1"/>
                <w:u w:val="single"/>
              </w:rPr>
              <w:t>Januari 2025</w:t>
            </w:r>
          </w:p>
          <w:p w14:paraId="0F4B848A" w14:textId="77777777" w:rsidR="006338B9" w:rsidRDefault="006338B9" w:rsidP="0051484E">
            <w:pPr>
              <w:pStyle w:val="Lijstalinea"/>
              <w:numPr>
                <w:ilvl w:val="0"/>
                <w:numId w:val="12"/>
              </w:numPr>
              <w:rPr>
                <w:rFonts w:asciiTheme="minorHAnsi" w:hAnsiTheme="minorHAnsi" w:cstheme="minorHAnsi"/>
                <w:color w:val="000000" w:themeColor="text1"/>
              </w:rPr>
            </w:pPr>
            <w:r>
              <w:rPr>
                <w:rFonts w:asciiTheme="minorHAnsi" w:hAnsiTheme="minorHAnsi" w:cstheme="minorHAnsi"/>
                <w:color w:val="000000" w:themeColor="text1"/>
              </w:rPr>
              <w:t xml:space="preserve">Er zijn mooie stappen gezet om vakgebieden te integreren in de methode Go! Fries, kunst &amp; cultuur en verkeer zijn hier voorbeelden van. Ook het registeren van behaalde doelen gebeurt nu in de online omgeving van Go! Zo wordt de voortgang van de leerlingen bijgehouden en worden kerndoelen behaald. De komende periode zijn er excursies en gastlessen gepland die aansluiten op onze thema’s. </w:t>
            </w:r>
          </w:p>
          <w:p w14:paraId="221EE29E" w14:textId="77777777" w:rsidR="006338B9" w:rsidRDefault="006338B9" w:rsidP="006338B9">
            <w:pPr>
              <w:rPr>
                <w:rFonts w:asciiTheme="minorHAnsi" w:hAnsiTheme="minorHAnsi" w:cstheme="minorHAnsi"/>
                <w:color w:val="000000" w:themeColor="text1"/>
              </w:rPr>
            </w:pPr>
          </w:p>
          <w:p w14:paraId="05181570" w14:textId="77777777" w:rsidR="006338B9" w:rsidRDefault="006338B9" w:rsidP="006338B9">
            <w:pPr>
              <w:rPr>
                <w:rFonts w:asciiTheme="minorHAnsi" w:hAnsiTheme="minorHAnsi" w:cstheme="minorHAnsi"/>
                <w:color w:val="000000" w:themeColor="text1"/>
                <w:u w:val="single"/>
              </w:rPr>
            </w:pPr>
            <w:r>
              <w:rPr>
                <w:rFonts w:asciiTheme="minorHAnsi" w:hAnsiTheme="minorHAnsi" w:cstheme="minorHAnsi"/>
                <w:color w:val="000000" w:themeColor="text1"/>
                <w:u w:val="single"/>
              </w:rPr>
              <w:lastRenderedPageBreak/>
              <w:t>Juni 2025</w:t>
            </w:r>
          </w:p>
          <w:p w14:paraId="78FFB5B4" w14:textId="144612B5" w:rsidR="006338B9" w:rsidRPr="006338B9" w:rsidRDefault="006338B9" w:rsidP="0051484E">
            <w:pPr>
              <w:pStyle w:val="Lijstalinea"/>
              <w:numPr>
                <w:ilvl w:val="0"/>
                <w:numId w:val="13"/>
              </w:numPr>
              <w:rPr>
                <w:rFonts w:asciiTheme="minorHAnsi" w:hAnsiTheme="minorHAnsi" w:cstheme="minorHAnsi"/>
                <w:color w:val="000000" w:themeColor="text1"/>
              </w:rPr>
            </w:pPr>
            <w:r>
              <w:rPr>
                <w:rFonts w:asciiTheme="minorHAnsi" w:hAnsiTheme="minorHAnsi" w:cstheme="minorHAnsi"/>
                <w:color w:val="000000" w:themeColor="text1"/>
              </w:rPr>
              <w:t xml:space="preserve">De tussenevaluatie is nog steeds van toepassing. De gastlessen en excursies sloten mooi aan op ons onderwijsaanbod en waren een waardevolle aanvulling. Er zijn het afgelopen jaar echter steeds meer problemen rondom onze methode Go! Dit heeft vooral met de online omgeving te maken. Hierdoor gaan wij het komend schooljaar gesprekken aan en ons wellicht oriënteren op een andere methode die past bij onze visie en ons onderwijs. </w:t>
            </w:r>
          </w:p>
        </w:tc>
      </w:tr>
    </w:tbl>
    <w:p w14:paraId="068D1F05" w14:textId="77777777" w:rsidR="006338B9" w:rsidRDefault="006338B9" w:rsidP="5FB4096D">
      <w:pPr>
        <w:rPr>
          <w:rFonts w:asciiTheme="minorHAnsi" w:hAnsiTheme="minorHAnsi" w:cstheme="minorBidi"/>
          <w:highlight w:val="yellow"/>
        </w:rPr>
      </w:pPr>
    </w:p>
    <w:p w14:paraId="5355AED9" w14:textId="77777777" w:rsidR="006338B9" w:rsidRDefault="006338B9" w:rsidP="006338B9">
      <w:pPr>
        <w:pStyle w:val="Kop3"/>
        <w:rPr>
          <w:rStyle w:val="eop"/>
          <w:rFonts w:ascii="Calibri Light" w:hAnsi="Calibri Light" w:cs="Calibri Light"/>
          <w:color w:val="2F5496"/>
          <w:sz w:val="26"/>
          <w:szCs w:val="26"/>
        </w:rPr>
      </w:pPr>
      <w:bookmarkStart w:id="53" w:name="_Toc125900862"/>
      <w:bookmarkStart w:id="54" w:name="_Toc175826174"/>
      <w:bookmarkStart w:id="55" w:name="_Toc201264883"/>
      <w:r>
        <w:rPr>
          <w:rStyle w:val="normaltextrun"/>
          <w:rFonts w:ascii="Calibri Light" w:hAnsi="Calibri Light" w:cs="Calibri Light"/>
          <w:color w:val="2F5496"/>
          <w:sz w:val="26"/>
          <w:szCs w:val="26"/>
        </w:rPr>
        <w:t>Uitdagend onderwijs</w:t>
      </w:r>
      <w:bookmarkEnd w:id="53"/>
      <w:bookmarkEnd w:id="54"/>
      <w:bookmarkEnd w:id="55"/>
      <w:r>
        <w:rPr>
          <w:rStyle w:val="eop"/>
          <w:rFonts w:ascii="Calibri Light" w:hAnsi="Calibri Light" w:cs="Calibri Light"/>
          <w:color w:val="2F5496"/>
          <w:sz w:val="26"/>
          <w:szCs w:val="26"/>
        </w:rPr>
        <w:t> </w:t>
      </w:r>
    </w:p>
    <w:tbl>
      <w:tblPr>
        <w:tblStyle w:val="Tabelraster"/>
        <w:tblW w:w="14029" w:type="dxa"/>
        <w:tblLook w:val="04A0" w:firstRow="1" w:lastRow="0" w:firstColumn="1" w:lastColumn="0" w:noHBand="0" w:noVBand="1"/>
      </w:tblPr>
      <w:tblGrid>
        <w:gridCol w:w="1135"/>
        <w:gridCol w:w="5692"/>
        <w:gridCol w:w="2633"/>
        <w:gridCol w:w="2054"/>
        <w:gridCol w:w="1251"/>
        <w:gridCol w:w="1264"/>
      </w:tblGrid>
      <w:tr w:rsidR="006338B9" w:rsidRPr="00296EBE" w14:paraId="1D1D5907" w14:textId="77777777" w:rsidTr="000C6EB7">
        <w:tc>
          <w:tcPr>
            <w:tcW w:w="1135" w:type="dxa"/>
            <w:tcBorders>
              <w:bottom w:val="single" w:sz="4" w:space="0" w:color="auto"/>
            </w:tcBorders>
            <w:shd w:val="clear" w:color="auto" w:fill="BDD6EE" w:themeFill="accent1" w:themeFillTint="66"/>
          </w:tcPr>
          <w:p w14:paraId="192195DF"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doelen</w:t>
            </w:r>
            <w:proofErr w:type="gramEnd"/>
          </w:p>
        </w:tc>
        <w:tc>
          <w:tcPr>
            <w:tcW w:w="11630" w:type="dxa"/>
            <w:gridSpan w:val="4"/>
            <w:tcBorders>
              <w:bottom w:val="single" w:sz="4" w:space="0" w:color="auto"/>
            </w:tcBorders>
            <w:shd w:val="clear" w:color="auto" w:fill="BDD6EE" w:themeFill="accent1" w:themeFillTint="66"/>
          </w:tcPr>
          <w:p w14:paraId="387F5A16" w14:textId="77777777" w:rsidR="006338B9" w:rsidRDefault="006338B9" w:rsidP="0051484E">
            <w:pPr>
              <w:pStyle w:val="Lijstalinea"/>
              <w:numPr>
                <w:ilvl w:val="0"/>
                <w:numId w:val="15"/>
              </w:numPr>
              <w:rPr>
                <w:rFonts w:asciiTheme="minorHAnsi" w:hAnsiTheme="minorHAnsi" w:cstheme="minorHAnsi"/>
                <w:b/>
                <w:bCs/>
                <w:color w:val="000000" w:themeColor="text1"/>
              </w:rPr>
            </w:pPr>
            <w:r w:rsidRPr="00B845C0">
              <w:rPr>
                <w:rFonts w:asciiTheme="minorHAnsi" w:hAnsiTheme="minorHAnsi" w:cstheme="minorHAnsi"/>
                <w:b/>
                <w:bCs/>
                <w:color w:val="000000" w:themeColor="text1"/>
              </w:rPr>
              <w:t xml:space="preserve">De leerkrachten op de Tjongerschool hebben aan het eind van dit schooljaar met succes een HB-cursus gevolgd waardoor er </w:t>
            </w:r>
            <w:proofErr w:type="spellStart"/>
            <w:r w:rsidRPr="00B845C0">
              <w:rPr>
                <w:rFonts w:asciiTheme="minorHAnsi" w:hAnsiTheme="minorHAnsi" w:cstheme="minorHAnsi"/>
                <w:b/>
                <w:bCs/>
                <w:color w:val="000000" w:themeColor="text1"/>
              </w:rPr>
              <w:t>schoolbreed</w:t>
            </w:r>
            <w:proofErr w:type="spellEnd"/>
            <w:r w:rsidRPr="00B845C0">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zowel binnen de groep als individueel voldoende uitdaging en aanbod op eigen niveau kan worden gecreëerd binnen ons onderwijs. </w:t>
            </w:r>
          </w:p>
          <w:p w14:paraId="08AFE22D" w14:textId="77777777" w:rsidR="006338B9" w:rsidRPr="00FA3B63" w:rsidRDefault="006338B9" w:rsidP="0051484E">
            <w:pPr>
              <w:pStyle w:val="Lijstalinea"/>
              <w:numPr>
                <w:ilvl w:val="0"/>
                <w:numId w:val="15"/>
              </w:numPr>
              <w:rPr>
                <w:rFonts w:asciiTheme="minorHAnsi" w:hAnsiTheme="minorHAnsi" w:cstheme="minorHAnsi"/>
                <w:b/>
                <w:bCs/>
                <w:color w:val="000000" w:themeColor="text1"/>
              </w:rPr>
            </w:pPr>
            <w:r>
              <w:rPr>
                <w:rFonts w:asciiTheme="minorHAnsi" w:hAnsiTheme="minorHAnsi" w:cstheme="minorHAnsi"/>
                <w:b/>
                <w:bCs/>
                <w:color w:val="000000" w:themeColor="text1"/>
              </w:rPr>
              <w:t>Themaonderwijs verder integreren in het lescurriculum.</w:t>
            </w:r>
          </w:p>
        </w:tc>
        <w:tc>
          <w:tcPr>
            <w:tcW w:w="1264" w:type="dxa"/>
            <w:tcBorders>
              <w:bottom w:val="single" w:sz="4" w:space="0" w:color="auto"/>
            </w:tcBorders>
            <w:shd w:val="clear" w:color="auto" w:fill="BDD6EE" w:themeFill="accent1" w:themeFillTint="66"/>
          </w:tcPr>
          <w:p w14:paraId="5E848634" w14:textId="77777777" w:rsidR="006338B9" w:rsidRPr="00296EBE" w:rsidRDefault="006338B9" w:rsidP="000C6EB7">
            <w:pPr>
              <w:rPr>
                <w:rFonts w:asciiTheme="minorHAnsi" w:hAnsiTheme="minorHAnsi" w:cstheme="minorHAnsi"/>
                <w:b/>
                <w:bCs/>
                <w:color w:val="000000" w:themeColor="text1"/>
              </w:rPr>
            </w:pPr>
          </w:p>
        </w:tc>
      </w:tr>
      <w:tr w:rsidR="006338B9" w:rsidRPr="00296EBE" w14:paraId="38DE197C" w14:textId="77777777" w:rsidTr="000C6EB7">
        <w:tc>
          <w:tcPr>
            <w:tcW w:w="6827" w:type="dxa"/>
            <w:gridSpan w:val="2"/>
            <w:shd w:val="clear" w:color="auto" w:fill="BDD6EE" w:themeFill="accent1" w:themeFillTint="66"/>
          </w:tcPr>
          <w:p w14:paraId="09ED16BF"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wat</w:t>
            </w:r>
            <w:proofErr w:type="gramEnd"/>
            <w:r w:rsidRPr="5FB4096D">
              <w:rPr>
                <w:rFonts w:asciiTheme="minorHAnsi" w:hAnsiTheme="minorHAnsi" w:cstheme="minorBidi"/>
                <w:b/>
                <w:bCs/>
                <w:color w:val="000000" w:themeColor="text1"/>
              </w:rPr>
              <w:t>/hoe</w:t>
            </w:r>
          </w:p>
        </w:tc>
        <w:tc>
          <w:tcPr>
            <w:tcW w:w="2633" w:type="dxa"/>
            <w:shd w:val="clear" w:color="auto" w:fill="BDD6EE" w:themeFill="accent1" w:themeFillTint="66"/>
          </w:tcPr>
          <w:p w14:paraId="678E4F83" w14:textId="77777777" w:rsidR="006338B9" w:rsidRPr="00296EBE" w:rsidRDefault="006338B9" w:rsidP="000C6EB7">
            <w:pPr>
              <w:rPr>
                <w:rFonts w:asciiTheme="minorHAnsi" w:hAnsiTheme="minorHAnsi" w:cstheme="minorBidi"/>
                <w:b/>
                <w:bCs/>
                <w:color w:val="FF0000"/>
              </w:rPr>
            </w:pPr>
            <w:r w:rsidRPr="00680DCD">
              <w:rPr>
                <w:rFonts w:asciiTheme="minorHAnsi" w:hAnsiTheme="minorHAnsi" w:cstheme="minorBidi"/>
                <w:b/>
                <w:bCs/>
              </w:rPr>
              <w:t>Op welke wijze dit meetbaar/merkbaar is</w:t>
            </w:r>
          </w:p>
        </w:tc>
        <w:tc>
          <w:tcPr>
            <w:tcW w:w="2054" w:type="dxa"/>
            <w:shd w:val="clear" w:color="auto" w:fill="BDD6EE" w:themeFill="accent1" w:themeFillTint="66"/>
          </w:tcPr>
          <w:p w14:paraId="598D4249"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verantwoordelijke</w:t>
            </w:r>
            <w:proofErr w:type="gramEnd"/>
          </w:p>
        </w:tc>
        <w:tc>
          <w:tcPr>
            <w:tcW w:w="1251" w:type="dxa"/>
            <w:shd w:val="clear" w:color="auto" w:fill="BDD6EE" w:themeFill="accent1" w:themeFillTint="66"/>
          </w:tcPr>
          <w:p w14:paraId="1B34C15D"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planning</w:t>
            </w:r>
            <w:proofErr w:type="gramEnd"/>
          </w:p>
        </w:tc>
        <w:tc>
          <w:tcPr>
            <w:tcW w:w="1264" w:type="dxa"/>
            <w:shd w:val="clear" w:color="auto" w:fill="BDD6EE" w:themeFill="accent1" w:themeFillTint="66"/>
          </w:tcPr>
          <w:p w14:paraId="51EAD444"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begroting</w:t>
            </w:r>
            <w:proofErr w:type="gramEnd"/>
          </w:p>
        </w:tc>
      </w:tr>
      <w:tr w:rsidR="006338B9" w:rsidRPr="00296EBE" w14:paraId="56454053" w14:textId="77777777" w:rsidTr="000C6EB7">
        <w:tc>
          <w:tcPr>
            <w:tcW w:w="1135" w:type="dxa"/>
          </w:tcPr>
          <w:p w14:paraId="3B846949" w14:textId="77777777" w:rsidR="006338B9" w:rsidRPr="00296EBE" w:rsidRDefault="006338B9" w:rsidP="0051484E">
            <w:pPr>
              <w:pStyle w:val="Lijstalinea"/>
              <w:numPr>
                <w:ilvl w:val="0"/>
                <w:numId w:val="14"/>
              </w:numPr>
              <w:rPr>
                <w:rFonts w:asciiTheme="minorHAnsi" w:eastAsiaTheme="minorEastAsia" w:hAnsiTheme="minorHAnsi" w:cstheme="minorBidi"/>
                <w:color w:val="000000" w:themeColor="text1"/>
              </w:rPr>
            </w:pPr>
          </w:p>
        </w:tc>
        <w:tc>
          <w:tcPr>
            <w:tcW w:w="5692" w:type="dxa"/>
          </w:tcPr>
          <w:p w14:paraId="61C7FB0C" w14:textId="77777777" w:rsidR="006338B9" w:rsidRPr="00296EBE" w:rsidRDefault="006338B9" w:rsidP="000C6EB7">
            <w:pPr>
              <w:rPr>
                <w:rFonts w:asciiTheme="minorHAnsi" w:hAnsiTheme="minorHAnsi" w:cstheme="minorBidi"/>
                <w:color w:val="000000" w:themeColor="text1"/>
                <w:highlight w:val="yellow"/>
              </w:rPr>
            </w:pPr>
            <w:r w:rsidRPr="00B845C0">
              <w:rPr>
                <w:rFonts w:asciiTheme="minorHAnsi" w:hAnsiTheme="minorHAnsi" w:cstheme="minorBidi"/>
                <w:color w:val="000000" w:themeColor="text1"/>
              </w:rPr>
              <w:t xml:space="preserve">Om het adaptieve onderwijs te versterken volgen wij een teamcursus over hoogbegaafdheid bij kinderen en leren wij om een beredeneerd lesstofaanbod te bieden aan onze leerlingen. </w:t>
            </w:r>
          </w:p>
        </w:tc>
        <w:tc>
          <w:tcPr>
            <w:tcW w:w="2633" w:type="dxa"/>
          </w:tcPr>
          <w:p w14:paraId="4FF6D9EB"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Er worden in totaal 4 cursus momenten gepland met verschillende thema’s. Hierdoor krijgen de leerlingen de uitdaging die ze zoeken en leren ze grenzen te verleggen.</w:t>
            </w:r>
          </w:p>
        </w:tc>
        <w:tc>
          <w:tcPr>
            <w:tcW w:w="2054" w:type="dxa"/>
          </w:tcPr>
          <w:p w14:paraId="4C12EF0D" w14:textId="77777777" w:rsidR="006338B9"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Team</w:t>
            </w:r>
          </w:p>
          <w:p w14:paraId="0D69A808"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Irene Dekker (HB Cursus)</w:t>
            </w:r>
          </w:p>
        </w:tc>
        <w:tc>
          <w:tcPr>
            <w:tcW w:w="1251" w:type="dxa"/>
          </w:tcPr>
          <w:p w14:paraId="295FFA5F"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Gehele schooljaar</w:t>
            </w:r>
          </w:p>
        </w:tc>
        <w:tc>
          <w:tcPr>
            <w:tcW w:w="1264" w:type="dxa"/>
          </w:tcPr>
          <w:p w14:paraId="6214E294" w14:textId="77777777" w:rsidR="006338B9" w:rsidRPr="00296EBE" w:rsidRDefault="006338B9" w:rsidP="000C6EB7">
            <w:pPr>
              <w:spacing w:line="480" w:lineRule="auto"/>
              <w:rPr>
                <w:rFonts w:asciiTheme="minorHAnsi" w:hAnsiTheme="minorHAnsi" w:cstheme="minorHAnsi"/>
                <w:color w:val="000000" w:themeColor="text1"/>
              </w:rPr>
            </w:pPr>
            <w:r>
              <w:rPr>
                <w:rFonts w:asciiTheme="minorHAnsi" w:hAnsiTheme="minorHAnsi" w:cstheme="minorHAnsi"/>
                <w:color w:val="000000" w:themeColor="text1"/>
              </w:rPr>
              <w:t>€1137</w:t>
            </w:r>
          </w:p>
        </w:tc>
      </w:tr>
      <w:tr w:rsidR="006338B9" w:rsidRPr="00296EBE" w14:paraId="1209B294" w14:textId="77777777" w:rsidTr="000C6EB7">
        <w:tc>
          <w:tcPr>
            <w:tcW w:w="1135" w:type="dxa"/>
          </w:tcPr>
          <w:p w14:paraId="39C193F5" w14:textId="77777777" w:rsidR="006338B9" w:rsidRPr="00FA3B63" w:rsidRDefault="006338B9" w:rsidP="0051484E">
            <w:pPr>
              <w:pStyle w:val="Lijstalinea"/>
              <w:numPr>
                <w:ilvl w:val="0"/>
                <w:numId w:val="14"/>
              </w:numPr>
              <w:rPr>
                <w:rFonts w:asciiTheme="minorHAnsi" w:hAnsiTheme="minorHAnsi" w:cstheme="minorBidi"/>
                <w:color w:val="000000" w:themeColor="text1"/>
              </w:rPr>
            </w:pPr>
          </w:p>
        </w:tc>
        <w:tc>
          <w:tcPr>
            <w:tcW w:w="5692" w:type="dxa"/>
          </w:tcPr>
          <w:p w14:paraId="5255F5BF"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 xml:space="preserve">Themaplanning en programma GO! </w:t>
            </w:r>
            <w:proofErr w:type="gramStart"/>
            <w:r>
              <w:rPr>
                <w:rFonts w:asciiTheme="minorHAnsi" w:hAnsiTheme="minorHAnsi" w:cstheme="minorHAnsi"/>
                <w:color w:val="000000" w:themeColor="text1"/>
              </w:rPr>
              <w:t>voor</w:t>
            </w:r>
            <w:proofErr w:type="gramEnd"/>
            <w:r>
              <w:rPr>
                <w:rFonts w:asciiTheme="minorHAnsi" w:hAnsiTheme="minorHAnsi" w:cstheme="minorHAnsi"/>
                <w:color w:val="000000" w:themeColor="text1"/>
              </w:rPr>
              <w:t xml:space="preserve"> iedereen bekend en eigen maken, ook voor uitdaging HB -leerlingen. Samenwerking tussen HB-leerlingen onderling, maar ook HB-leerling met niet-HB-leerlingen. Breek van de week toegevoegd in lesprogramma. </w:t>
            </w:r>
          </w:p>
        </w:tc>
        <w:tc>
          <w:tcPr>
            <w:tcW w:w="2633" w:type="dxa"/>
          </w:tcPr>
          <w:p w14:paraId="46C16EC3"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 xml:space="preserve">Er wordt een planning gemaakt door het team. Hiervoor is ruimte gemaakt in de agenda. Daarnaast wordt er een schema gemaakt voor Breek in de week. Hierbij zorgen we voor uitdagende activiteiten </w:t>
            </w:r>
            <w:r>
              <w:rPr>
                <w:rFonts w:asciiTheme="minorHAnsi" w:hAnsiTheme="minorHAnsi" w:cstheme="minorHAnsi"/>
                <w:color w:val="000000" w:themeColor="text1"/>
              </w:rPr>
              <w:lastRenderedPageBreak/>
              <w:t>of uitjes voor leerlingen met behulp van de inzet van ouders. Na ieder thema evalueren wij met het team. De thema’s worden afgerond in de digitale omgeving van GO! Zo wordt de voortgang van de leerlingen bijgehouden en worden de kerndoelen behaald.</w:t>
            </w:r>
          </w:p>
        </w:tc>
        <w:tc>
          <w:tcPr>
            <w:tcW w:w="2054" w:type="dxa"/>
          </w:tcPr>
          <w:p w14:paraId="05C30888" w14:textId="77777777" w:rsidR="006338B9"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lastRenderedPageBreak/>
              <w:t>Team</w:t>
            </w:r>
          </w:p>
          <w:p w14:paraId="262B0D25" w14:textId="77777777" w:rsidR="006338B9" w:rsidRDefault="006338B9" w:rsidP="000C6EB7">
            <w:pPr>
              <w:rPr>
                <w:rFonts w:asciiTheme="minorHAnsi" w:hAnsiTheme="minorHAnsi" w:cstheme="minorHAnsi"/>
                <w:color w:val="000000" w:themeColor="text1"/>
              </w:rPr>
            </w:pPr>
          </w:p>
          <w:p w14:paraId="5CA3FFB5" w14:textId="77777777" w:rsidR="006338B9"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 xml:space="preserve">Cultuur/GO! </w:t>
            </w:r>
            <w:proofErr w:type="gramStart"/>
            <w:r>
              <w:rPr>
                <w:rFonts w:asciiTheme="minorHAnsi" w:hAnsiTheme="minorHAnsi" w:cstheme="minorHAnsi"/>
                <w:color w:val="000000" w:themeColor="text1"/>
              </w:rPr>
              <w:t>coördinator</w:t>
            </w:r>
            <w:proofErr w:type="gramEnd"/>
          </w:p>
          <w:p w14:paraId="1A95B698" w14:textId="77777777" w:rsidR="006338B9" w:rsidRDefault="006338B9" w:rsidP="000C6EB7">
            <w:pPr>
              <w:rPr>
                <w:rFonts w:asciiTheme="minorHAnsi" w:hAnsiTheme="minorHAnsi" w:cstheme="minorHAnsi"/>
                <w:color w:val="000000" w:themeColor="text1"/>
              </w:rPr>
            </w:pPr>
          </w:p>
          <w:p w14:paraId="7C8AB803" w14:textId="77777777" w:rsidR="006338B9"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Ouders</w:t>
            </w:r>
          </w:p>
          <w:p w14:paraId="70C24046" w14:textId="77777777" w:rsidR="006338B9" w:rsidRDefault="006338B9" w:rsidP="000C6EB7">
            <w:pPr>
              <w:rPr>
                <w:rFonts w:asciiTheme="minorHAnsi" w:hAnsiTheme="minorHAnsi" w:cstheme="minorHAnsi"/>
                <w:color w:val="000000" w:themeColor="text1"/>
              </w:rPr>
            </w:pPr>
          </w:p>
          <w:p w14:paraId="6728C0ED"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 xml:space="preserve">Ateliers </w:t>
            </w:r>
            <w:proofErr w:type="spellStart"/>
            <w:r>
              <w:rPr>
                <w:rFonts w:asciiTheme="minorHAnsi" w:hAnsiTheme="minorHAnsi" w:cstheme="minorHAnsi"/>
                <w:color w:val="000000" w:themeColor="text1"/>
              </w:rPr>
              <w:t>Majeurs</w:t>
            </w:r>
            <w:proofErr w:type="spellEnd"/>
          </w:p>
        </w:tc>
        <w:tc>
          <w:tcPr>
            <w:tcW w:w="1251" w:type="dxa"/>
          </w:tcPr>
          <w:p w14:paraId="217E3BE9"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Gehele schooljaar</w:t>
            </w:r>
          </w:p>
        </w:tc>
        <w:tc>
          <w:tcPr>
            <w:tcW w:w="1264" w:type="dxa"/>
          </w:tcPr>
          <w:p w14:paraId="02CD1E22" w14:textId="77777777" w:rsidR="006338B9" w:rsidRPr="00296EBE" w:rsidRDefault="006338B9" w:rsidP="000C6EB7">
            <w:pPr>
              <w:rPr>
                <w:rFonts w:asciiTheme="minorHAnsi" w:hAnsiTheme="minorHAnsi" w:cstheme="minorHAnsi"/>
                <w:color w:val="000000" w:themeColor="text1"/>
              </w:rPr>
            </w:pPr>
          </w:p>
        </w:tc>
      </w:tr>
      <w:tr w:rsidR="006338B9" w:rsidRPr="00296EBE" w14:paraId="64176DC6" w14:textId="77777777" w:rsidTr="000C6EB7">
        <w:tc>
          <w:tcPr>
            <w:tcW w:w="1135" w:type="dxa"/>
            <w:shd w:val="clear" w:color="auto" w:fill="BDD6EE" w:themeFill="accent1" w:themeFillTint="66"/>
          </w:tcPr>
          <w:p w14:paraId="1914A266" w14:textId="77777777" w:rsidR="006338B9" w:rsidRPr="00A32D59" w:rsidRDefault="006338B9" w:rsidP="000C6EB7">
            <w:pPr>
              <w:rPr>
                <w:rFonts w:asciiTheme="minorHAnsi" w:hAnsiTheme="minorHAnsi" w:cstheme="minorBidi"/>
                <w:b/>
                <w:bCs/>
                <w:color w:val="000000" w:themeColor="text1"/>
              </w:rPr>
            </w:pPr>
            <w:r w:rsidRPr="00A32D59">
              <w:rPr>
                <w:rFonts w:asciiTheme="minorHAnsi" w:hAnsiTheme="minorHAnsi" w:cstheme="minorBidi"/>
                <w:b/>
                <w:bCs/>
                <w:color w:val="000000" w:themeColor="text1"/>
              </w:rPr>
              <w:t>Evaluatie</w:t>
            </w:r>
          </w:p>
        </w:tc>
        <w:tc>
          <w:tcPr>
            <w:tcW w:w="12894" w:type="dxa"/>
            <w:gridSpan w:val="5"/>
          </w:tcPr>
          <w:p w14:paraId="47A6EA3D" w14:textId="77777777" w:rsidR="006338B9" w:rsidRDefault="006338B9" w:rsidP="000C6EB7">
            <w:pPr>
              <w:rPr>
                <w:rFonts w:asciiTheme="minorHAnsi" w:hAnsiTheme="minorHAnsi" w:cstheme="minorHAnsi"/>
                <w:color w:val="000000" w:themeColor="text1"/>
                <w:u w:val="single"/>
              </w:rPr>
            </w:pPr>
            <w:r>
              <w:rPr>
                <w:rFonts w:asciiTheme="minorHAnsi" w:hAnsiTheme="minorHAnsi" w:cstheme="minorHAnsi"/>
                <w:color w:val="000000" w:themeColor="text1"/>
                <w:u w:val="single"/>
              </w:rPr>
              <w:t>Januari 2025</w:t>
            </w:r>
          </w:p>
          <w:p w14:paraId="6974EF10" w14:textId="77777777" w:rsidR="006338B9" w:rsidRDefault="006338B9" w:rsidP="0051484E">
            <w:pPr>
              <w:pStyle w:val="Lijstalinea"/>
              <w:numPr>
                <w:ilvl w:val="0"/>
                <w:numId w:val="16"/>
              </w:numPr>
              <w:rPr>
                <w:rFonts w:asciiTheme="minorHAnsi" w:hAnsiTheme="minorHAnsi" w:cstheme="minorHAnsi"/>
                <w:color w:val="000000" w:themeColor="text1"/>
              </w:rPr>
            </w:pPr>
            <w:r>
              <w:rPr>
                <w:rFonts w:asciiTheme="minorHAnsi" w:hAnsiTheme="minorHAnsi" w:cstheme="minorHAnsi"/>
                <w:color w:val="000000" w:themeColor="text1"/>
              </w:rPr>
              <w:t xml:space="preserve">Er is een goede basis gelegd door het team om te werken met leerlingen met HB. Het team heeft kennis opgedaan over hoogbegaafdheid, ze kennen de kenmerken van leerlingen met HB en hebben handvaten gekregen om deze leerlingen op een juiste manier te benaderen en uit te dagen. Het uitspreken van hoge verwachtingen naar alle leerlingen is nog onvoldoende zichtbaar en wil ik het komende halfjaar meer </w:t>
            </w:r>
            <w:proofErr w:type="gramStart"/>
            <w:r>
              <w:rPr>
                <w:rFonts w:asciiTheme="minorHAnsi" w:hAnsiTheme="minorHAnsi" w:cstheme="minorHAnsi"/>
                <w:color w:val="000000" w:themeColor="text1"/>
              </w:rPr>
              <w:t>terug zien</w:t>
            </w:r>
            <w:proofErr w:type="gramEnd"/>
            <w:r>
              <w:rPr>
                <w:rFonts w:asciiTheme="minorHAnsi" w:hAnsiTheme="minorHAnsi" w:cstheme="minorHAnsi"/>
                <w:color w:val="000000" w:themeColor="text1"/>
              </w:rPr>
              <w:t xml:space="preserve"> in ons onderwijs.</w:t>
            </w:r>
          </w:p>
          <w:p w14:paraId="46042EE6" w14:textId="77777777" w:rsidR="006338B9" w:rsidRDefault="006338B9" w:rsidP="0051484E">
            <w:pPr>
              <w:pStyle w:val="Lijstalinea"/>
              <w:numPr>
                <w:ilvl w:val="0"/>
                <w:numId w:val="16"/>
              </w:numPr>
              <w:rPr>
                <w:rFonts w:asciiTheme="minorHAnsi" w:hAnsiTheme="minorHAnsi" w:cstheme="minorHAnsi"/>
                <w:color w:val="000000" w:themeColor="text1"/>
              </w:rPr>
            </w:pPr>
            <w:r>
              <w:rPr>
                <w:rFonts w:asciiTheme="minorHAnsi" w:hAnsiTheme="minorHAnsi" w:cstheme="minorHAnsi"/>
                <w:color w:val="000000" w:themeColor="text1"/>
              </w:rPr>
              <w:t xml:space="preserve">Dit doel is behaald. De cultuurcoördinator plant alle activiteiten en deelt een overzicht tijdig met het team. Breek in de week is ingevoerd en heeft een meerwaarde voor ons thematisch onderwijs. Voor volgend jaar meer variatie inbrengen tijdens Breek in de Week (bijvoorbeeld Techniek Torens, Lego, spellen, schaken, </w:t>
            </w:r>
            <w:proofErr w:type="spellStart"/>
            <w:r>
              <w:rPr>
                <w:rFonts w:asciiTheme="minorHAnsi" w:hAnsiTheme="minorHAnsi" w:cstheme="minorHAnsi"/>
                <w:color w:val="000000" w:themeColor="text1"/>
              </w:rPr>
              <w:t>etc</w:t>
            </w:r>
            <w:proofErr w:type="spellEnd"/>
            <w:r>
              <w:rPr>
                <w:rFonts w:asciiTheme="minorHAnsi" w:hAnsiTheme="minorHAnsi" w:cstheme="minorHAnsi"/>
                <w:color w:val="000000" w:themeColor="text1"/>
              </w:rPr>
              <w:t>).</w:t>
            </w:r>
          </w:p>
          <w:p w14:paraId="500BAF18" w14:textId="77777777" w:rsidR="006338B9" w:rsidRDefault="006338B9" w:rsidP="006338B9">
            <w:pPr>
              <w:rPr>
                <w:rFonts w:asciiTheme="minorHAnsi" w:hAnsiTheme="minorHAnsi" w:cstheme="minorHAnsi"/>
                <w:color w:val="000000" w:themeColor="text1"/>
              </w:rPr>
            </w:pPr>
          </w:p>
          <w:p w14:paraId="58580A3D" w14:textId="0BF121DD" w:rsidR="006338B9" w:rsidRDefault="006338B9" w:rsidP="006338B9">
            <w:pPr>
              <w:rPr>
                <w:rFonts w:asciiTheme="minorHAnsi" w:hAnsiTheme="minorHAnsi" w:cstheme="minorHAnsi"/>
                <w:color w:val="000000" w:themeColor="text1"/>
                <w:u w:val="single"/>
              </w:rPr>
            </w:pPr>
            <w:r>
              <w:rPr>
                <w:rFonts w:asciiTheme="minorHAnsi" w:hAnsiTheme="minorHAnsi" w:cstheme="minorHAnsi"/>
                <w:color w:val="000000" w:themeColor="text1"/>
                <w:u w:val="single"/>
              </w:rPr>
              <w:t>Juni 2025</w:t>
            </w:r>
          </w:p>
          <w:p w14:paraId="2F6C539D" w14:textId="69499DA4" w:rsidR="006338B9" w:rsidRPr="006338B9" w:rsidRDefault="006338B9" w:rsidP="0051484E">
            <w:pPr>
              <w:pStyle w:val="Lijstalinea"/>
              <w:numPr>
                <w:ilvl w:val="0"/>
                <w:numId w:val="17"/>
              </w:numPr>
              <w:rPr>
                <w:rFonts w:asciiTheme="minorHAnsi" w:hAnsiTheme="minorHAnsi" w:cstheme="minorHAnsi"/>
                <w:color w:val="000000" w:themeColor="text1"/>
              </w:rPr>
            </w:pPr>
            <w:r w:rsidRPr="006338B9">
              <w:rPr>
                <w:rFonts w:asciiTheme="minorHAnsi" w:hAnsiTheme="minorHAnsi" w:cstheme="minorHAnsi"/>
                <w:color w:val="000000" w:themeColor="text1"/>
              </w:rPr>
              <w:t xml:space="preserve">Er is een goede basis gelegd door het team om te werken met leerlingen met HB. Het team heeft kennis opgedaan over hoogbegaafdheid, ze kennen de kenmerken van leerlingen met HB en hebben handvaten gekregen om deze leerlingen op een juiste manier te benaderen en uit te dagen. Het uitspreken van hoge verwachtingen naar alle leerlingen is nog onvoldoende zichtbaar en wil ik het komende halfjaar meer </w:t>
            </w:r>
            <w:proofErr w:type="gramStart"/>
            <w:r w:rsidRPr="006338B9">
              <w:rPr>
                <w:rFonts w:asciiTheme="minorHAnsi" w:hAnsiTheme="minorHAnsi" w:cstheme="minorHAnsi"/>
                <w:color w:val="000000" w:themeColor="text1"/>
              </w:rPr>
              <w:t>terug zien</w:t>
            </w:r>
            <w:proofErr w:type="gramEnd"/>
            <w:r w:rsidRPr="006338B9">
              <w:rPr>
                <w:rFonts w:asciiTheme="minorHAnsi" w:hAnsiTheme="minorHAnsi" w:cstheme="minorHAnsi"/>
                <w:color w:val="000000" w:themeColor="text1"/>
              </w:rPr>
              <w:t xml:space="preserve"> in ons onderwijs.</w:t>
            </w:r>
          </w:p>
          <w:p w14:paraId="4F3101BB" w14:textId="1B8A2039" w:rsidR="006338B9" w:rsidRPr="006338B9" w:rsidRDefault="006338B9" w:rsidP="0051484E">
            <w:pPr>
              <w:pStyle w:val="Lijstalinea"/>
              <w:numPr>
                <w:ilvl w:val="0"/>
                <w:numId w:val="17"/>
              </w:numPr>
              <w:rPr>
                <w:rFonts w:asciiTheme="minorHAnsi" w:hAnsiTheme="minorHAnsi" w:cstheme="minorHAnsi"/>
                <w:color w:val="000000" w:themeColor="text1"/>
                <w:u w:val="single"/>
              </w:rPr>
            </w:pPr>
            <w:r>
              <w:rPr>
                <w:rFonts w:asciiTheme="minorHAnsi" w:hAnsiTheme="minorHAnsi" w:cstheme="minorHAnsi"/>
                <w:color w:val="000000" w:themeColor="text1"/>
              </w:rPr>
              <w:t xml:space="preserve">Dit doel is behaald. De cultuurcoördinator plant alle activiteiten en deelt een overzicht tijdig met het team. Breek in de week is halverwege dit schooljaar gestopt. </w:t>
            </w:r>
            <w:r w:rsidRPr="00BD4FF9">
              <w:rPr>
                <w:rFonts w:asciiTheme="minorHAnsi" w:hAnsiTheme="minorHAnsi" w:cstheme="minorHAnsi"/>
                <w:color w:val="000000" w:themeColor="text1"/>
                <w:shd w:val="clear" w:color="auto" w:fill="FAFAFA"/>
              </w:rPr>
              <w:t>Ouders hebben hierin een waardevolle bijdrage geleverd, al bleek in de praktijk dat de belasting voor hen te hoog werd, waardoor we deze inzet later in het jaar hebben bijgesteld</w:t>
            </w:r>
            <w:r>
              <w:rPr>
                <w:rFonts w:asciiTheme="minorHAnsi" w:hAnsiTheme="minorHAnsi" w:cstheme="minorHAnsi"/>
                <w:color w:val="000000" w:themeColor="text1"/>
                <w:shd w:val="clear" w:color="auto" w:fill="FAFAFA"/>
              </w:rPr>
              <w:t xml:space="preserve">. Onze ambitie is om </w:t>
            </w:r>
            <w:r>
              <w:rPr>
                <w:rFonts w:asciiTheme="minorHAnsi" w:hAnsiTheme="minorHAnsi" w:cstheme="minorHAnsi"/>
                <w:color w:val="000000" w:themeColor="text1"/>
                <w:shd w:val="clear" w:color="auto" w:fill="FAFAFA"/>
              </w:rPr>
              <w:lastRenderedPageBreak/>
              <w:t xml:space="preserve">volgend schooljaar hier een goede balans in te vinden. Daarnaast willen we </w:t>
            </w:r>
            <w:proofErr w:type="spellStart"/>
            <w:r>
              <w:rPr>
                <w:rFonts w:asciiTheme="minorHAnsi" w:hAnsiTheme="minorHAnsi" w:cstheme="minorHAnsi"/>
                <w:color w:val="000000" w:themeColor="text1"/>
                <w:shd w:val="clear" w:color="auto" w:fill="FAFAFA"/>
              </w:rPr>
              <w:t>BreekindeWeek</w:t>
            </w:r>
            <w:proofErr w:type="spellEnd"/>
            <w:r>
              <w:rPr>
                <w:rFonts w:asciiTheme="minorHAnsi" w:hAnsiTheme="minorHAnsi" w:cstheme="minorHAnsi"/>
                <w:color w:val="000000" w:themeColor="text1"/>
                <w:shd w:val="clear" w:color="auto" w:fill="FAFAFA"/>
              </w:rPr>
              <w:t xml:space="preserve"> graag inhoudelijk versterken. Niet gericht op het product, maar meer op het proces en </w:t>
            </w:r>
            <w:proofErr w:type="spellStart"/>
            <w:r>
              <w:rPr>
                <w:rFonts w:asciiTheme="minorHAnsi" w:hAnsiTheme="minorHAnsi" w:cstheme="minorHAnsi"/>
                <w:color w:val="000000" w:themeColor="text1"/>
                <w:shd w:val="clear" w:color="auto" w:fill="FAFAFA"/>
              </w:rPr>
              <w:t>lesdoel</w:t>
            </w:r>
            <w:proofErr w:type="spellEnd"/>
            <w:r>
              <w:rPr>
                <w:rFonts w:asciiTheme="minorHAnsi" w:hAnsiTheme="minorHAnsi" w:cstheme="minorHAnsi"/>
                <w:color w:val="000000" w:themeColor="text1"/>
                <w:shd w:val="clear" w:color="auto" w:fill="FAFAFA"/>
              </w:rPr>
              <w:t xml:space="preserve">. </w:t>
            </w:r>
          </w:p>
          <w:p w14:paraId="29881196" w14:textId="77777777" w:rsidR="006338B9" w:rsidRPr="009C6FAF" w:rsidRDefault="006338B9" w:rsidP="000C6EB7">
            <w:pPr>
              <w:rPr>
                <w:rFonts w:asciiTheme="minorHAnsi" w:hAnsiTheme="minorHAnsi" w:cstheme="minorHAnsi"/>
                <w:color w:val="000000" w:themeColor="text1"/>
                <w:u w:val="single"/>
              </w:rPr>
            </w:pPr>
          </w:p>
        </w:tc>
      </w:tr>
    </w:tbl>
    <w:p w14:paraId="77A8E108" w14:textId="77777777" w:rsidR="006338B9" w:rsidRDefault="006338B9" w:rsidP="5FB4096D">
      <w:pPr>
        <w:rPr>
          <w:rFonts w:asciiTheme="minorHAnsi" w:hAnsiTheme="minorHAnsi" w:cstheme="minorBidi"/>
          <w:highlight w:val="yellow"/>
        </w:rPr>
      </w:pPr>
    </w:p>
    <w:p w14:paraId="13ECCD69" w14:textId="77777777" w:rsidR="006338B9" w:rsidRDefault="006338B9" w:rsidP="5FB4096D">
      <w:pPr>
        <w:rPr>
          <w:rFonts w:asciiTheme="minorHAnsi" w:hAnsiTheme="minorHAnsi" w:cstheme="minorBidi"/>
          <w:highlight w:val="yellow"/>
        </w:rPr>
      </w:pPr>
    </w:p>
    <w:p w14:paraId="09AC16FE" w14:textId="77777777" w:rsidR="006338B9" w:rsidRDefault="006338B9" w:rsidP="006338B9">
      <w:pPr>
        <w:pStyle w:val="Kop3"/>
        <w:rPr>
          <w:rStyle w:val="eop"/>
          <w:rFonts w:ascii="Calibri Light" w:hAnsi="Calibri Light" w:cs="Calibri Light"/>
          <w:color w:val="2F5496"/>
          <w:sz w:val="26"/>
          <w:szCs w:val="26"/>
        </w:rPr>
      </w:pPr>
      <w:bookmarkStart w:id="56" w:name="_Toc125900863"/>
      <w:bookmarkStart w:id="57" w:name="_Toc175826175"/>
      <w:bookmarkStart w:id="58" w:name="_Toc201264884"/>
      <w:r>
        <w:rPr>
          <w:rStyle w:val="normaltextrun"/>
          <w:rFonts w:ascii="Calibri Light" w:hAnsi="Calibri Light" w:cs="Calibri Light"/>
          <w:color w:val="2F5496"/>
          <w:sz w:val="26"/>
          <w:szCs w:val="26"/>
        </w:rPr>
        <w:t>Onderwijs op maat</w:t>
      </w:r>
      <w:bookmarkEnd w:id="56"/>
      <w:bookmarkEnd w:id="57"/>
      <w:bookmarkEnd w:id="58"/>
      <w:r>
        <w:rPr>
          <w:rStyle w:val="eop"/>
          <w:rFonts w:ascii="Calibri Light" w:hAnsi="Calibri Light" w:cs="Calibri Light"/>
          <w:color w:val="2F5496"/>
          <w:sz w:val="26"/>
          <w:szCs w:val="26"/>
        </w:rPr>
        <w:t> </w:t>
      </w:r>
    </w:p>
    <w:tbl>
      <w:tblPr>
        <w:tblStyle w:val="Tabelraster"/>
        <w:tblW w:w="14029" w:type="dxa"/>
        <w:tblLook w:val="04A0" w:firstRow="1" w:lastRow="0" w:firstColumn="1" w:lastColumn="0" w:noHBand="0" w:noVBand="1"/>
      </w:tblPr>
      <w:tblGrid>
        <w:gridCol w:w="1135"/>
        <w:gridCol w:w="5654"/>
        <w:gridCol w:w="2630"/>
        <w:gridCol w:w="2054"/>
        <w:gridCol w:w="1293"/>
        <w:gridCol w:w="1263"/>
      </w:tblGrid>
      <w:tr w:rsidR="006338B9" w:rsidRPr="00296EBE" w14:paraId="6830C86A" w14:textId="77777777" w:rsidTr="000C6EB7">
        <w:tc>
          <w:tcPr>
            <w:tcW w:w="1135" w:type="dxa"/>
            <w:tcBorders>
              <w:bottom w:val="single" w:sz="4" w:space="0" w:color="auto"/>
            </w:tcBorders>
            <w:shd w:val="clear" w:color="auto" w:fill="BDD6EE" w:themeFill="accent1" w:themeFillTint="66"/>
          </w:tcPr>
          <w:p w14:paraId="29FABD7B"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doelen</w:t>
            </w:r>
            <w:proofErr w:type="gramEnd"/>
          </w:p>
        </w:tc>
        <w:tc>
          <w:tcPr>
            <w:tcW w:w="11631" w:type="dxa"/>
            <w:gridSpan w:val="4"/>
            <w:tcBorders>
              <w:bottom w:val="single" w:sz="4" w:space="0" w:color="auto"/>
            </w:tcBorders>
            <w:shd w:val="clear" w:color="auto" w:fill="BDD6EE" w:themeFill="accent1" w:themeFillTint="66"/>
          </w:tcPr>
          <w:p w14:paraId="1343DBCC" w14:textId="77777777" w:rsidR="006338B9" w:rsidRDefault="006338B9" w:rsidP="0051484E">
            <w:pPr>
              <w:pStyle w:val="Lijstalinea"/>
              <w:numPr>
                <w:ilvl w:val="0"/>
                <w:numId w:val="19"/>
              </w:numPr>
              <w:rPr>
                <w:rFonts w:asciiTheme="minorHAnsi" w:hAnsiTheme="minorHAnsi" w:cstheme="minorHAnsi"/>
                <w:b/>
                <w:bCs/>
                <w:color w:val="000000" w:themeColor="text1"/>
              </w:rPr>
            </w:pPr>
            <w:r>
              <w:rPr>
                <w:rFonts w:asciiTheme="minorHAnsi" w:hAnsiTheme="minorHAnsi" w:cstheme="minorHAnsi"/>
                <w:b/>
                <w:bCs/>
                <w:color w:val="000000" w:themeColor="text1"/>
              </w:rPr>
              <w:t xml:space="preserve">Ons rekenonderwijs op maat versterken. </w:t>
            </w:r>
          </w:p>
          <w:p w14:paraId="2D53D8DC" w14:textId="77777777" w:rsidR="006338B9" w:rsidRPr="00AC3A5C" w:rsidRDefault="006338B9" w:rsidP="0051484E">
            <w:pPr>
              <w:pStyle w:val="Lijstalinea"/>
              <w:numPr>
                <w:ilvl w:val="0"/>
                <w:numId w:val="19"/>
              </w:numPr>
              <w:rPr>
                <w:rFonts w:asciiTheme="minorHAnsi" w:hAnsiTheme="minorHAnsi" w:cstheme="minorHAnsi"/>
                <w:b/>
                <w:bCs/>
                <w:color w:val="000000" w:themeColor="text1"/>
              </w:rPr>
            </w:pPr>
            <w:r>
              <w:rPr>
                <w:rFonts w:asciiTheme="minorHAnsi" w:hAnsiTheme="minorHAnsi" w:cstheme="minorHAnsi"/>
                <w:b/>
                <w:bCs/>
                <w:color w:val="000000" w:themeColor="text1"/>
              </w:rPr>
              <w:t xml:space="preserve">Wij werken planmatig aan de </w:t>
            </w:r>
            <w:proofErr w:type="spellStart"/>
            <w:r>
              <w:rPr>
                <w:rFonts w:asciiTheme="minorHAnsi" w:hAnsiTheme="minorHAnsi" w:cstheme="minorHAnsi"/>
                <w:b/>
                <w:bCs/>
                <w:color w:val="000000" w:themeColor="text1"/>
              </w:rPr>
              <w:t>leerlingresultaten</w:t>
            </w:r>
            <w:proofErr w:type="spellEnd"/>
            <w:r>
              <w:rPr>
                <w:rFonts w:asciiTheme="minorHAnsi" w:hAnsiTheme="minorHAnsi" w:cstheme="minorHAnsi"/>
                <w:b/>
                <w:bCs/>
                <w:color w:val="000000" w:themeColor="text1"/>
              </w:rPr>
              <w:t>.</w:t>
            </w:r>
          </w:p>
        </w:tc>
        <w:tc>
          <w:tcPr>
            <w:tcW w:w="1263" w:type="dxa"/>
            <w:tcBorders>
              <w:bottom w:val="single" w:sz="4" w:space="0" w:color="auto"/>
            </w:tcBorders>
            <w:shd w:val="clear" w:color="auto" w:fill="BDD6EE" w:themeFill="accent1" w:themeFillTint="66"/>
          </w:tcPr>
          <w:p w14:paraId="04B328CC" w14:textId="77777777" w:rsidR="006338B9" w:rsidRPr="00296EBE" w:rsidRDefault="006338B9" w:rsidP="000C6EB7">
            <w:pPr>
              <w:rPr>
                <w:rFonts w:asciiTheme="minorHAnsi" w:hAnsiTheme="minorHAnsi" w:cstheme="minorHAnsi"/>
                <w:b/>
                <w:bCs/>
                <w:color w:val="000000" w:themeColor="text1"/>
              </w:rPr>
            </w:pPr>
          </w:p>
        </w:tc>
      </w:tr>
      <w:tr w:rsidR="006338B9" w:rsidRPr="00296EBE" w14:paraId="29F7313D" w14:textId="77777777" w:rsidTr="000C6EB7">
        <w:tc>
          <w:tcPr>
            <w:tcW w:w="6789" w:type="dxa"/>
            <w:gridSpan w:val="2"/>
            <w:shd w:val="clear" w:color="auto" w:fill="BDD6EE" w:themeFill="accent1" w:themeFillTint="66"/>
          </w:tcPr>
          <w:p w14:paraId="32856E17"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wat</w:t>
            </w:r>
            <w:proofErr w:type="gramEnd"/>
            <w:r w:rsidRPr="5FB4096D">
              <w:rPr>
                <w:rFonts w:asciiTheme="minorHAnsi" w:hAnsiTheme="minorHAnsi" w:cstheme="minorBidi"/>
                <w:b/>
                <w:bCs/>
                <w:color w:val="000000" w:themeColor="text1"/>
              </w:rPr>
              <w:t>/hoe</w:t>
            </w:r>
          </w:p>
        </w:tc>
        <w:tc>
          <w:tcPr>
            <w:tcW w:w="2630" w:type="dxa"/>
            <w:shd w:val="clear" w:color="auto" w:fill="BDD6EE" w:themeFill="accent1" w:themeFillTint="66"/>
          </w:tcPr>
          <w:p w14:paraId="43DD2B31" w14:textId="77777777" w:rsidR="006338B9" w:rsidRPr="00296EBE" w:rsidRDefault="006338B9" w:rsidP="000C6EB7">
            <w:pPr>
              <w:rPr>
                <w:rFonts w:asciiTheme="minorHAnsi" w:hAnsiTheme="minorHAnsi" w:cstheme="minorBidi"/>
                <w:b/>
                <w:bCs/>
                <w:color w:val="FF0000"/>
              </w:rPr>
            </w:pPr>
            <w:r w:rsidRPr="00680DCD">
              <w:rPr>
                <w:rFonts w:asciiTheme="minorHAnsi" w:hAnsiTheme="minorHAnsi" w:cstheme="minorBidi"/>
                <w:b/>
                <w:bCs/>
              </w:rPr>
              <w:t>Op welke wijze dit meetbaar/merkbaar is</w:t>
            </w:r>
          </w:p>
        </w:tc>
        <w:tc>
          <w:tcPr>
            <w:tcW w:w="2054" w:type="dxa"/>
            <w:shd w:val="clear" w:color="auto" w:fill="BDD6EE" w:themeFill="accent1" w:themeFillTint="66"/>
          </w:tcPr>
          <w:p w14:paraId="16CED18B"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verantwoordelijke</w:t>
            </w:r>
            <w:proofErr w:type="gramEnd"/>
          </w:p>
        </w:tc>
        <w:tc>
          <w:tcPr>
            <w:tcW w:w="1293" w:type="dxa"/>
            <w:shd w:val="clear" w:color="auto" w:fill="BDD6EE" w:themeFill="accent1" w:themeFillTint="66"/>
          </w:tcPr>
          <w:p w14:paraId="174973B3"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planning</w:t>
            </w:r>
            <w:proofErr w:type="gramEnd"/>
          </w:p>
        </w:tc>
        <w:tc>
          <w:tcPr>
            <w:tcW w:w="1263" w:type="dxa"/>
            <w:shd w:val="clear" w:color="auto" w:fill="BDD6EE" w:themeFill="accent1" w:themeFillTint="66"/>
          </w:tcPr>
          <w:p w14:paraId="77E86853"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begroting</w:t>
            </w:r>
            <w:proofErr w:type="gramEnd"/>
          </w:p>
        </w:tc>
      </w:tr>
      <w:tr w:rsidR="006338B9" w:rsidRPr="00296EBE" w14:paraId="3481C1A7" w14:textId="77777777" w:rsidTr="000C6EB7">
        <w:tc>
          <w:tcPr>
            <w:tcW w:w="1135" w:type="dxa"/>
          </w:tcPr>
          <w:p w14:paraId="0B28B905" w14:textId="77777777" w:rsidR="006338B9" w:rsidRPr="00296EBE" w:rsidRDefault="006338B9" w:rsidP="0051484E">
            <w:pPr>
              <w:pStyle w:val="Lijstalinea"/>
              <w:numPr>
                <w:ilvl w:val="0"/>
                <w:numId w:val="18"/>
              </w:numPr>
              <w:rPr>
                <w:rFonts w:asciiTheme="minorHAnsi" w:eastAsiaTheme="minorEastAsia" w:hAnsiTheme="minorHAnsi" w:cstheme="minorBidi"/>
                <w:color w:val="000000" w:themeColor="text1"/>
              </w:rPr>
            </w:pPr>
          </w:p>
        </w:tc>
        <w:tc>
          <w:tcPr>
            <w:tcW w:w="5654" w:type="dxa"/>
          </w:tcPr>
          <w:p w14:paraId="344EAFB6" w14:textId="77777777" w:rsidR="006338B9" w:rsidRPr="00AC3A5C" w:rsidRDefault="006338B9" w:rsidP="000C6EB7">
            <w:pPr>
              <w:rPr>
                <w:rFonts w:asciiTheme="minorHAnsi" w:hAnsiTheme="minorHAnsi" w:cstheme="minorBidi"/>
                <w:color w:val="000000" w:themeColor="text1"/>
              </w:rPr>
            </w:pPr>
            <w:r w:rsidRPr="00AC3A5C">
              <w:rPr>
                <w:rFonts w:asciiTheme="minorHAnsi" w:hAnsiTheme="minorHAnsi" w:cstheme="minorBidi"/>
                <w:color w:val="000000" w:themeColor="text1"/>
              </w:rPr>
              <w:t xml:space="preserve">Het team volgt een teamtraining. Binnen deze training zal er voor de onderbouw ‘doelgericht onderwijs’ centraal staan. In de bovenbouw gaan de leraren ‘Op weg naar 1S’. </w:t>
            </w:r>
            <w:r>
              <w:rPr>
                <w:rFonts w:asciiTheme="minorHAnsi" w:hAnsiTheme="minorHAnsi" w:cstheme="minorBidi"/>
                <w:color w:val="000000" w:themeColor="text1"/>
              </w:rPr>
              <w:t>Onderdeel van de trainingen zijn lesbezoeken.</w:t>
            </w:r>
          </w:p>
        </w:tc>
        <w:tc>
          <w:tcPr>
            <w:tcW w:w="2630" w:type="dxa"/>
          </w:tcPr>
          <w:p w14:paraId="49B7AA1D"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Leerkrachten krijgen handvaten om het onderwijs dat ze geven te versterken op het gebied van rekenen. Door deze training te volgen zal het niveau van de rekenlessen, en dus de resultaten, verbeteren.</w:t>
            </w:r>
          </w:p>
        </w:tc>
        <w:tc>
          <w:tcPr>
            <w:tcW w:w="2054" w:type="dxa"/>
          </w:tcPr>
          <w:p w14:paraId="260601F0" w14:textId="77777777" w:rsidR="006338B9"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 xml:space="preserve">Directie </w:t>
            </w:r>
          </w:p>
          <w:p w14:paraId="4F852123" w14:textId="77777777" w:rsidR="006338B9"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Team</w:t>
            </w:r>
          </w:p>
          <w:p w14:paraId="41552A76" w14:textId="77777777" w:rsidR="006338B9"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Anneke Wiersma (Rekenspecialist)</w:t>
            </w:r>
          </w:p>
          <w:p w14:paraId="7B4AB62C"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Leontine Ligthart (Rekenspecialist)</w:t>
            </w:r>
          </w:p>
        </w:tc>
        <w:tc>
          <w:tcPr>
            <w:tcW w:w="1293" w:type="dxa"/>
          </w:tcPr>
          <w:p w14:paraId="7C3BB6DC"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September – Oktober 2024</w:t>
            </w:r>
          </w:p>
        </w:tc>
        <w:tc>
          <w:tcPr>
            <w:tcW w:w="1263" w:type="dxa"/>
          </w:tcPr>
          <w:p w14:paraId="19E2FFF3"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w:t>
            </w:r>
          </w:p>
        </w:tc>
      </w:tr>
      <w:tr w:rsidR="006338B9" w:rsidRPr="00296EBE" w14:paraId="575C40A5" w14:textId="77777777" w:rsidTr="000C6EB7">
        <w:tc>
          <w:tcPr>
            <w:tcW w:w="1135" w:type="dxa"/>
          </w:tcPr>
          <w:p w14:paraId="70EEFC3B" w14:textId="77777777" w:rsidR="006338B9" w:rsidRPr="00FA3B63" w:rsidRDefault="006338B9" w:rsidP="0051484E">
            <w:pPr>
              <w:pStyle w:val="Lijstalinea"/>
              <w:numPr>
                <w:ilvl w:val="0"/>
                <w:numId w:val="18"/>
              </w:numPr>
              <w:rPr>
                <w:rFonts w:asciiTheme="minorHAnsi" w:hAnsiTheme="minorHAnsi" w:cstheme="minorBidi"/>
                <w:color w:val="000000" w:themeColor="text1"/>
              </w:rPr>
            </w:pPr>
          </w:p>
        </w:tc>
        <w:tc>
          <w:tcPr>
            <w:tcW w:w="5654" w:type="dxa"/>
          </w:tcPr>
          <w:p w14:paraId="1B4F5819"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 xml:space="preserve">Onze zorgzuil wordt goed </w:t>
            </w:r>
            <w:proofErr w:type="spellStart"/>
            <w:r>
              <w:rPr>
                <w:rFonts w:asciiTheme="minorHAnsi" w:hAnsiTheme="minorHAnsi" w:cstheme="minorHAnsi"/>
                <w:color w:val="000000" w:themeColor="text1"/>
              </w:rPr>
              <w:t>bijghouden</w:t>
            </w:r>
            <w:proofErr w:type="spellEnd"/>
            <w:r>
              <w:rPr>
                <w:rFonts w:asciiTheme="minorHAnsi" w:hAnsiTheme="minorHAnsi" w:cstheme="minorHAnsi"/>
                <w:color w:val="000000" w:themeColor="text1"/>
              </w:rPr>
              <w:t xml:space="preserve"> en uitgevoerd. Er wordt cyclisch gewerkt. Daarnaast zijn de kerndoelen/streefdoelen voor iedereen bekend.</w:t>
            </w:r>
          </w:p>
        </w:tc>
        <w:tc>
          <w:tcPr>
            <w:tcW w:w="2630" w:type="dxa"/>
          </w:tcPr>
          <w:p w14:paraId="4DF389E1"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 xml:space="preserve">De </w:t>
            </w:r>
            <w:proofErr w:type="spellStart"/>
            <w:r>
              <w:rPr>
                <w:rFonts w:asciiTheme="minorHAnsi" w:hAnsiTheme="minorHAnsi" w:cstheme="minorHAnsi"/>
                <w:color w:val="000000" w:themeColor="text1"/>
              </w:rPr>
              <w:t>leerlingresultaten</w:t>
            </w:r>
            <w:proofErr w:type="spellEnd"/>
            <w:r>
              <w:rPr>
                <w:rFonts w:asciiTheme="minorHAnsi" w:hAnsiTheme="minorHAnsi" w:cstheme="minorHAnsi"/>
                <w:color w:val="000000" w:themeColor="text1"/>
              </w:rPr>
              <w:t xml:space="preserve"> liggen vast en worden planmatig besproken met IB/ouders. Lesplanningen liggen klaar (met </w:t>
            </w:r>
            <w:proofErr w:type="spellStart"/>
            <w:r>
              <w:rPr>
                <w:rFonts w:asciiTheme="minorHAnsi" w:hAnsiTheme="minorHAnsi" w:cstheme="minorHAnsi"/>
                <w:color w:val="000000" w:themeColor="text1"/>
              </w:rPr>
              <w:t>Momento</w:t>
            </w:r>
            <w:proofErr w:type="spellEnd"/>
            <w:r>
              <w:rPr>
                <w:rFonts w:asciiTheme="minorHAnsi" w:hAnsiTheme="minorHAnsi" w:cstheme="minorHAnsi"/>
                <w:color w:val="000000" w:themeColor="text1"/>
              </w:rPr>
              <w:t xml:space="preserve">). Er wordt gekeken naar de eigen ontwikkeling van de leerling. Evaluatie tijdens </w:t>
            </w:r>
            <w:r>
              <w:rPr>
                <w:rFonts w:asciiTheme="minorHAnsi" w:hAnsiTheme="minorHAnsi" w:cstheme="minorHAnsi"/>
                <w:color w:val="000000" w:themeColor="text1"/>
              </w:rPr>
              <w:lastRenderedPageBreak/>
              <w:t xml:space="preserve">groepsbesprekingen en </w:t>
            </w:r>
            <w:proofErr w:type="spellStart"/>
            <w:r>
              <w:rPr>
                <w:rFonts w:asciiTheme="minorHAnsi" w:hAnsiTheme="minorHAnsi" w:cstheme="minorHAnsi"/>
                <w:color w:val="000000" w:themeColor="text1"/>
              </w:rPr>
              <w:t>leerlingbesprekingen</w:t>
            </w:r>
            <w:proofErr w:type="spellEnd"/>
            <w:r>
              <w:rPr>
                <w:rFonts w:asciiTheme="minorHAnsi" w:hAnsiTheme="minorHAnsi" w:cstheme="minorHAnsi"/>
                <w:color w:val="000000" w:themeColor="text1"/>
              </w:rPr>
              <w:t xml:space="preserve"> met de </w:t>
            </w:r>
            <w:proofErr w:type="spellStart"/>
            <w:r>
              <w:rPr>
                <w:rFonts w:asciiTheme="minorHAnsi" w:hAnsiTheme="minorHAnsi" w:cstheme="minorHAnsi"/>
                <w:color w:val="000000" w:themeColor="text1"/>
              </w:rPr>
              <w:t>IB’er</w:t>
            </w:r>
            <w:proofErr w:type="spellEnd"/>
            <w:r>
              <w:rPr>
                <w:rFonts w:asciiTheme="minorHAnsi" w:hAnsiTheme="minorHAnsi" w:cstheme="minorHAnsi"/>
                <w:color w:val="000000" w:themeColor="text1"/>
              </w:rPr>
              <w:t>.</w:t>
            </w:r>
          </w:p>
        </w:tc>
        <w:tc>
          <w:tcPr>
            <w:tcW w:w="2054" w:type="dxa"/>
          </w:tcPr>
          <w:p w14:paraId="12FD4B91" w14:textId="77777777" w:rsidR="006338B9"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lastRenderedPageBreak/>
              <w:t>Team</w:t>
            </w:r>
          </w:p>
          <w:p w14:paraId="1A48B073" w14:textId="77777777" w:rsidR="006338B9"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IB</w:t>
            </w:r>
          </w:p>
          <w:p w14:paraId="71A5FD26" w14:textId="77777777" w:rsidR="006338B9" w:rsidRPr="00296EBE" w:rsidRDefault="006338B9" w:rsidP="000C6EB7">
            <w:pPr>
              <w:rPr>
                <w:rFonts w:asciiTheme="minorHAnsi" w:hAnsiTheme="minorHAnsi" w:cstheme="minorHAnsi"/>
                <w:color w:val="000000" w:themeColor="text1"/>
              </w:rPr>
            </w:pPr>
          </w:p>
        </w:tc>
        <w:tc>
          <w:tcPr>
            <w:tcW w:w="1293" w:type="dxa"/>
          </w:tcPr>
          <w:p w14:paraId="07ED7EB0"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Gehele schooljaar</w:t>
            </w:r>
          </w:p>
        </w:tc>
        <w:tc>
          <w:tcPr>
            <w:tcW w:w="1263" w:type="dxa"/>
          </w:tcPr>
          <w:p w14:paraId="3D21DE5C" w14:textId="77777777" w:rsidR="006338B9" w:rsidRPr="00296EBE" w:rsidRDefault="006338B9" w:rsidP="000C6EB7">
            <w:pPr>
              <w:rPr>
                <w:rFonts w:asciiTheme="minorHAnsi" w:hAnsiTheme="minorHAnsi" w:cstheme="minorHAnsi"/>
                <w:color w:val="000000" w:themeColor="text1"/>
              </w:rPr>
            </w:pPr>
          </w:p>
        </w:tc>
      </w:tr>
      <w:tr w:rsidR="006338B9" w:rsidRPr="00296EBE" w14:paraId="471FB7EB" w14:textId="77777777" w:rsidTr="000C6EB7">
        <w:tc>
          <w:tcPr>
            <w:tcW w:w="1135" w:type="dxa"/>
            <w:shd w:val="clear" w:color="auto" w:fill="BDD6EE" w:themeFill="accent1" w:themeFillTint="66"/>
          </w:tcPr>
          <w:p w14:paraId="0928CFE3" w14:textId="77777777" w:rsidR="006338B9" w:rsidRPr="00593D6B" w:rsidRDefault="006338B9" w:rsidP="000C6EB7">
            <w:pPr>
              <w:rPr>
                <w:rFonts w:asciiTheme="minorHAnsi" w:hAnsiTheme="minorHAnsi" w:cstheme="minorBidi"/>
                <w:b/>
                <w:bCs/>
                <w:color w:val="000000" w:themeColor="text1"/>
              </w:rPr>
            </w:pPr>
            <w:r w:rsidRPr="00593D6B">
              <w:rPr>
                <w:rFonts w:asciiTheme="minorHAnsi" w:hAnsiTheme="minorHAnsi" w:cstheme="minorBidi"/>
                <w:b/>
                <w:bCs/>
                <w:color w:val="000000" w:themeColor="text1"/>
              </w:rPr>
              <w:t>Evaluatie</w:t>
            </w:r>
          </w:p>
        </w:tc>
        <w:tc>
          <w:tcPr>
            <w:tcW w:w="12894" w:type="dxa"/>
            <w:gridSpan w:val="5"/>
          </w:tcPr>
          <w:p w14:paraId="7DBBF80D" w14:textId="4C9EB349" w:rsidR="006338B9" w:rsidRPr="00593D6B" w:rsidRDefault="006338B9" w:rsidP="000C6EB7">
            <w:pPr>
              <w:rPr>
                <w:rFonts w:asciiTheme="minorHAnsi" w:hAnsiTheme="minorHAnsi" w:cstheme="minorHAnsi"/>
                <w:color w:val="000000" w:themeColor="text1"/>
                <w:u w:val="single"/>
              </w:rPr>
            </w:pPr>
            <w:r w:rsidRPr="00593D6B">
              <w:rPr>
                <w:rFonts w:asciiTheme="minorHAnsi" w:hAnsiTheme="minorHAnsi" w:cstheme="minorHAnsi"/>
                <w:color w:val="000000" w:themeColor="text1"/>
                <w:u w:val="single"/>
              </w:rPr>
              <w:t>Januari 2025</w:t>
            </w:r>
            <w:r w:rsidR="008F6D7A">
              <w:rPr>
                <w:rFonts w:asciiTheme="minorHAnsi" w:hAnsiTheme="minorHAnsi" w:cstheme="minorHAnsi"/>
                <w:color w:val="000000" w:themeColor="text1"/>
                <w:u w:val="single"/>
              </w:rPr>
              <w:t>/juni 2025</w:t>
            </w:r>
          </w:p>
          <w:p w14:paraId="2F27FA98" w14:textId="572185A1" w:rsidR="006338B9" w:rsidRPr="00BD3CB1" w:rsidRDefault="003D5DEB" w:rsidP="0051484E">
            <w:pPr>
              <w:pStyle w:val="Lijstalinea"/>
              <w:numPr>
                <w:ilvl w:val="0"/>
                <w:numId w:val="20"/>
              </w:numPr>
              <w:rPr>
                <w:rFonts w:asciiTheme="minorHAnsi" w:hAnsiTheme="minorHAnsi" w:cstheme="minorHAnsi"/>
                <w:color w:val="000000" w:themeColor="text1"/>
              </w:rPr>
            </w:pPr>
            <w:r>
              <w:rPr>
                <w:rFonts w:asciiTheme="minorHAnsi" w:hAnsiTheme="minorHAnsi" w:cstheme="minorHAnsi"/>
                <w:color w:val="000000" w:themeColor="text1"/>
              </w:rPr>
              <w:t xml:space="preserve">De training is zowel in de onder- als bovenbouw gevolgd. Wegens verschillende omstandigheden zijn de klassenbezoeken niet doorgegaan. In overleg met Evelien </w:t>
            </w:r>
            <w:proofErr w:type="spellStart"/>
            <w:r>
              <w:rPr>
                <w:rFonts w:asciiTheme="minorHAnsi" w:hAnsiTheme="minorHAnsi" w:cstheme="minorHAnsi"/>
                <w:color w:val="000000" w:themeColor="text1"/>
              </w:rPr>
              <w:t>Silvius</w:t>
            </w:r>
            <w:proofErr w:type="spellEnd"/>
            <w:r>
              <w:rPr>
                <w:rFonts w:asciiTheme="minorHAnsi" w:hAnsiTheme="minorHAnsi" w:cstheme="minorHAnsi"/>
                <w:color w:val="000000" w:themeColor="text1"/>
              </w:rPr>
              <w:t xml:space="preserve"> en Annet Vos wordt geprobeerd deze observaties alsnog te laten plaatsvinden in het schooljaar 2025-2026</w:t>
            </w:r>
            <w:r w:rsidR="002E53AB">
              <w:rPr>
                <w:rFonts w:asciiTheme="minorHAnsi" w:hAnsiTheme="minorHAnsi" w:cstheme="minorHAnsi"/>
                <w:color w:val="000000" w:themeColor="text1"/>
              </w:rPr>
              <w:t xml:space="preserve">. </w:t>
            </w:r>
          </w:p>
          <w:p w14:paraId="2BC5540A" w14:textId="1475C7E1" w:rsidR="006338B9" w:rsidRPr="00AB4214" w:rsidRDefault="00AB4214" w:rsidP="0051484E">
            <w:pPr>
              <w:pStyle w:val="Lijstalinea"/>
              <w:numPr>
                <w:ilvl w:val="0"/>
                <w:numId w:val="20"/>
              </w:numPr>
              <w:rPr>
                <w:rFonts w:asciiTheme="minorHAnsi" w:hAnsiTheme="minorHAnsi" w:cstheme="minorHAnsi"/>
                <w:color w:val="000000" w:themeColor="text1"/>
              </w:rPr>
            </w:pPr>
            <w:r>
              <w:rPr>
                <w:rFonts w:asciiTheme="minorHAnsi" w:hAnsiTheme="minorHAnsi" w:cstheme="minorHAnsi"/>
                <w:color w:val="000000" w:themeColor="text1"/>
              </w:rPr>
              <w:t>Er wordt cyclisch gewerkt.</w:t>
            </w:r>
            <w:r w:rsidR="00BD4094">
              <w:rPr>
                <w:rFonts w:asciiTheme="minorHAnsi" w:hAnsiTheme="minorHAnsi" w:cstheme="minorHAnsi"/>
                <w:color w:val="000000" w:themeColor="text1"/>
              </w:rPr>
              <w:t xml:space="preserve"> In overleg met het team is er </w:t>
            </w:r>
            <w:proofErr w:type="spellStart"/>
            <w:r w:rsidR="00BD4094">
              <w:rPr>
                <w:rFonts w:asciiTheme="minorHAnsi" w:hAnsiTheme="minorHAnsi" w:cstheme="minorHAnsi"/>
                <w:color w:val="000000" w:themeColor="text1"/>
              </w:rPr>
              <w:t>belsoten</w:t>
            </w:r>
            <w:proofErr w:type="spellEnd"/>
            <w:r w:rsidR="00BD4094">
              <w:rPr>
                <w:rFonts w:asciiTheme="minorHAnsi" w:hAnsiTheme="minorHAnsi" w:cstheme="minorHAnsi"/>
                <w:color w:val="000000" w:themeColor="text1"/>
              </w:rPr>
              <w:t xml:space="preserve"> niet meer met </w:t>
            </w:r>
            <w:proofErr w:type="spellStart"/>
            <w:r w:rsidR="00BD4094">
              <w:rPr>
                <w:rFonts w:asciiTheme="minorHAnsi" w:hAnsiTheme="minorHAnsi" w:cstheme="minorHAnsi"/>
                <w:color w:val="000000" w:themeColor="text1"/>
              </w:rPr>
              <w:t>Momento</w:t>
            </w:r>
            <w:proofErr w:type="spellEnd"/>
            <w:r w:rsidR="00BD4094">
              <w:rPr>
                <w:rFonts w:asciiTheme="minorHAnsi" w:hAnsiTheme="minorHAnsi" w:cstheme="minorHAnsi"/>
                <w:color w:val="000000" w:themeColor="text1"/>
              </w:rPr>
              <w:t xml:space="preserve"> te werken, maar met het logboek op papier. Hierin wordt de korte cyclus bijgehouden. </w:t>
            </w:r>
            <w:r w:rsidR="003471B8">
              <w:rPr>
                <w:rFonts w:asciiTheme="minorHAnsi" w:hAnsiTheme="minorHAnsi" w:cstheme="minorHAnsi"/>
                <w:color w:val="000000" w:themeColor="text1"/>
              </w:rPr>
              <w:t xml:space="preserve">Na de halfjaarlijkse </w:t>
            </w:r>
            <w:proofErr w:type="spellStart"/>
            <w:r w:rsidR="003471B8">
              <w:rPr>
                <w:rFonts w:asciiTheme="minorHAnsi" w:hAnsiTheme="minorHAnsi" w:cstheme="minorHAnsi"/>
                <w:color w:val="000000" w:themeColor="text1"/>
              </w:rPr>
              <w:t>toetsmomenten</w:t>
            </w:r>
            <w:proofErr w:type="spellEnd"/>
            <w:r w:rsidR="003471B8">
              <w:rPr>
                <w:rFonts w:asciiTheme="minorHAnsi" w:hAnsiTheme="minorHAnsi" w:cstheme="minorHAnsi"/>
                <w:color w:val="000000" w:themeColor="text1"/>
              </w:rPr>
              <w:t xml:space="preserve"> worden de analyses en borgingsdocumenten leerlijnen ingevuld. </w:t>
            </w:r>
            <w:r w:rsidR="003D2DC8">
              <w:rPr>
                <w:rFonts w:asciiTheme="minorHAnsi" w:hAnsiTheme="minorHAnsi" w:cstheme="minorHAnsi"/>
                <w:color w:val="000000" w:themeColor="text1"/>
              </w:rPr>
              <w:t xml:space="preserve">De middellange cyclus blijft nog een zoektocht. </w:t>
            </w:r>
            <w:r w:rsidR="00BD4094">
              <w:rPr>
                <w:rFonts w:asciiTheme="minorHAnsi" w:hAnsiTheme="minorHAnsi" w:cstheme="minorHAnsi"/>
                <w:color w:val="000000" w:themeColor="text1"/>
              </w:rPr>
              <w:t xml:space="preserve"> </w:t>
            </w:r>
          </w:p>
          <w:p w14:paraId="4C35CDA9" w14:textId="77777777" w:rsidR="006338B9" w:rsidRPr="00593D6B" w:rsidRDefault="006338B9" w:rsidP="000C6EB7">
            <w:pPr>
              <w:rPr>
                <w:rFonts w:asciiTheme="minorHAnsi" w:hAnsiTheme="minorHAnsi" w:cstheme="minorHAnsi"/>
                <w:color w:val="000000" w:themeColor="text1"/>
              </w:rPr>
            </w:pPr>
          </w:p>
        </w:tc>
      </w:tr>
    </w:tbl>
    <w:p w14:paraId="26DF7EF3" w14:textId="77777777" w:rsidR="006338B9" w:rsidRDefault="006338B9" w:rsidP="006338B9">
      <w:pPr>
        <w:pStyle w:val="Kop3"/>
        <w:rPr>
          <w:rStyle w:val="normaltextrun"/>
          <w:rFonts w:ascii="Calibri Light" w:hAnsi="Calibri Light" w:cs="Calibri Light"/>
          <w:color w:val="2F5496"/>
          <w:sz w:val="26"/>
          <w:szCs w:val="26"/>
        </w:rPr>
      </w:pPr>
    </w:p>
    <w:p w14:paraId="12F838A3" w14:textId="77777777" w:rsidR="006338B9" w:rsidRDefault="006338B9" w:rsidP="006338B9">
      <w:pPr>
        <w:pStyle w:val="Kop3"/>
        <w:rPr>
          <w:rStyle w:val="eop"/>
          <w:rFonts w:ascii="Calibri Light" w:hAnsi="Calibri Light" w:cs="Calibri Light"/>
          <w:color w:val="2F5496"/>
          <w:sz w:val="26"/>
          <w:szCs w:val="26"/>
        </w:rPr>
      </w:pPr>
      <w:bookmarkStart w:id="59" w:name="_Toc201264885"/>
      <w:r>
        <w:rPr>
          <w:rStyle w:val="normaltextrun"/>
          <w:rFonts w:ascii="Calibri Light" w:hAnsi="Calibri Light" w:cs="Calibri Light"/>
          <w:color w:val="2F5496"/>
          <w:sz w:val="26"/>
          <w:szCs w:val="26"/>
        </w:rPr>
        <w:t>Samenwerken</w:t>
      </w:r>
      <w:bookmarkEnd w:id="59"/>
      <w:r>
        <w:rPr>
          <w:rStyle w:val="eop"/>
          <w:rFonts w:ascii="Calibri Light" w:hAnsi="Calibri Light" w:cs="Calibri Light"/>
          <w:color w:val="2F5496"/>
          <w:sz w:val="26"/>
          <w:szCs w:val="26"/>
        </w:rPr>
        <w:t> </w:t>
      </w:r>
    </w:p>
    <w:tbl>
      <w:tblPr>
        <w:tblStyle w:val="Tabelraster"/>
        <w:tblW w:w="14029" w:type="dxa"/>
        <w:tblLook w:val="04A0" w:firstRow="1" w:lastRow="0" w:firstColumn="1" w:lastColumn="0" w:noHBand="0" w:noVBand="1"/>
      </w:tblPr>
      <w:tblGrid>
        <w:gridCol w:w="1135"/>
        <w:gridCol w:w="5485"/>
        <w:gridCol w:w="2847"/>
        <w:gridCol w:w="2054"/>
        <w:gridCol w:w="1249"/>
        <w:gridCol w:w="1259"/>
      </w:tblGrid>
      <w:tr w:rsidR="006338B9" w:rsidRPr="00296EBE" w14:paraId="1EBD03BF" w14:textId="77777777" w:rsidTr="000C6EB7">
        <w:tc>
          <w:tcPr>
            <w:tcW w:w="1135" w:type="dxa"/>
            <w:tcBorders>
              <w:bottom w:val="single" w:sz="4" w:space="0" w:color="auto"/>
            </w:tcBorders>
            <w:shd w:val="clear" w:color="auto" w:fill="BDD6EE" w:themeFill="accent1" w:themeFillTint="66"/>
          </w:tcPr>
          <w:p w14:paraId="57A1929D"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doelen</w:t>
            </w:r>
            <w:proofErr w:type="gramEnd"/>
          </w:p>
        </w:tc>
        <w:tc>
          <w:tcPr>
            <w:tcW w:w="11635" w:type="dxa"/>
            <w:gridSpan w:val="4"/>
            <w:tcBorders>
              <w:bottom w:val="single" w:sz="4" w:space="0" w:color="auto"/>
            </w:tcBorders>
            <w:shd w:val="clear" w:color="auto" w:fill="BDD6EE" w:themeFill="accent1" w:themeFillTint="66"/>
          </w:tcPr>
          <w:p w14:paraId="6C828339" w14:textId="77777777" w:rsidR="006338B9" w:rsidRDefault="006338B9" w:rsidP="0051484E">
            <w:pPr>
              <w:pStyle w:val="Lijstalinea"/>
              <w:numPr>
                <w:ilvl w:val="0"/>
                <w:numId w:val="22"/>
              </w:numPr>
              <w:rPr>
                <w:rFonts w:asciiTheme="minorHAnsi" w:hAnsiTheme="minorHAnsi" w:cstheme="minorHAnsi"/>
                <w:b/>
                <w:bCs/>
                <w:color w:val="000000" w:themeColor="text1"/>
              </w:rPr>
            </w:pPr>
            <w:r>
              <w:rPr>
                <w:rFonts w:asciiTheme="minorHAnsi" w:hAnsiTheme="minorHAnsi" w:cstheme="minorHAnsi"/>
                <w:b/>
                <w:bCs/>
                <w:color w:val="000000" w:themeColor="text1"/>
              </w:rPr>
              <w:t>Samenwerking positief stimuleren tussen de leerlingen onderling</w:t>
            </w:r>
          </w:p>
          <w:p w14:paraId="65F11B04" w14:textId="77777777" w:rsidR="006338B9" w:rsidRPr="00AC3A5C" w:rsidRDefault="006338B9" w:rsidP="0051484E">
            <w:pPr>
              <w:pStyle w:val="Lijstalinea"/>
              <w:numPr>
                <w:ilvl w:val="0"/>
                <w:numId w:val="22"/>
              </w:numPr>
              <w:rPr>
                <w:rFonts w:asciiTheme="minorHAnsi" w:hAnsiTheme="minorHAnsi" w:cstheme="minorHAnsi"/>
                <w:b/>
                <w:bCs/>
                <w:color w:val="000000" w:themeColor="text1"/>
              </w:rPr>
            </w:pPr>
            <w:r>
              <w:rPr>
                <w:rFonts w:asciiTheme="minorHAnsi" w:hAnsiTheme="minorHAnsi" w:cstheme="minorHAnsi"/>
                <w:b/>
                <w:bCs/>
                <w:color w:val="000000" w:themeColor="text1"/>
              </w:rPr>
              <w:t>Samenwerking met ouderpopulatie versterken</w:t>
            </w:r>
          </w:p>
        </w:tc>
        <w:tc>
          <w:tcPr>
            <w:tcW w:w="1259" w:type="dxa"/>
            <w:tcBorders>
              <w:bottom w:val="single" w:sz="4" w:space="0" w:color="auto"/>
            </w:tcBorders>
            <w:shd w:val="clear" w:color="auto" w:fill="BDD6EE" w:themeFill="accent1" w:themeFillTint="66"/>
          </w:tcPr>
          <w:p w14:paraId="6DA64549" w14:textId="77777777" w:rsidR="006338B9" w:rsidRPr="00296EBE" w:rsidRDefault="006338B9" w:rsidP="000C6EB7">
            <w:pPr>
              <w:rPr>
                <w:rFonts w:asciiTheme="minorHAnsi" w:hAnsiTheme="minorHAnsi" w:cstheme="minorHAnsi"/>
                <w:b/>
                <w:bCs/>
                <w:color w:val="000000" w:themeColor="text1"/>
              </w:rPr>
            </w:pPr>
          </w:p>
        </w:tc>
      </w:tr>
      <w:tr w:rsidR="006338B9" w:rsidRPr="00296EBE" w14:paraId="09FBC77C" w14:textId="77777777" w:rsidTr="000C6EB7">
        <w:tc>
          <w:tcPr>
            <w:tcW w:w="6620" w:type="dxa"/>
            <w:gridSpan w:val="2"/>
            <w:shd w:val="clear" w:color="auto" w:fill="BDD6EE" w:themeFill="accent1" w:themeFillTint="66"/>
          </w:tcPr>
          <w:p w14:paraId="54458463"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wat</w:t>
            </w:r>
            <w:proofErr w:type="gramEnd"/>
            <w:r w:rsidRPr="5FB4096D">
              <w:rPr>
                <w:rFonts w:asciiTheme="minorHAnsi" w:hAnsiTheme="minorHAnsi" w:cstheme="minorBidi"/>
                <w:b/>
                <w:bCs/>
                <w:color w:val="000000" w:themeColor="text1"/>
              </w:rPr>
              <w:t>/hoe</w:t>
            </w:r>
          </w:p>
        </w:tc>
        <w:tc>
          <w:tcPr>
            <w:tcW w:w="2847" w:type="dxa"/>
            <w:shd w:val="clear" w:color="auto" w:fill="BDD6EE" w:themeFill="accent1" w:themeFillTint="66"/>
          </w:tcPr>
          <w:p w14:paraId="09F4A72E" w14:textId="77777777" w:rsidR="006338B9" w:rsidRPr="00296EBE" w:rsidRDefault="006338B9" w:rsidP="000C6EB7">
            <w:pPr>
              <w:rPr>
                <w:rFonts w:asciiTheme="minorHAnsi" w:hAnsiTheme="minorHAnsi" w:cstheme="minorBidi"/>
                <w:b/>
                <w:bCs/>
                <w:color w:val="FF0000"/>
              </w:rPr>
            </w:pPr>
            <w:r w:rsidRPr="00680DCD">
              <w:rPr>
                <w:rFonts w:asciiTheme="minorHAnsi" w:hAnsiTheme="minorHAnsi" w:cstheme="minorBidi"/>
                <w:b/>
                <w:bCs/>
              </w:rPr>
              <w:t>Op welke wijze dit meetbaar/merkbaar is</w:t>
            </w:r>
          </w:p>
        </w:tc>
        <w:tc>
          <w:tcPr>
            <w:tcW w:w="2054" w:type="dxa"/>
            <w:shd w:val="clear" w:color="auto" w:fill="BDD6EE" w:themeFill="accent1" w:themeFillTint="66"/>
          </w:tcPr>
          <w:p w14:paraId="09BE41B1"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verantwoordelijke</w:t>
            </w:r>
            <w:proofErr w:type="gramEnd"/>
          </w:p>
        </w:tc>
        <w:tc>
          <w:tcPr>
            <w:tcW w:w="1249" w:type="dxa"/>
            <w:shd w:val="clear" w:color="auto" w:fill="BDD6EE" w:themeFill="accent1" w:themeFillTint="66"/>
          </w:tcPr>
          <w:p w14:paraId="62EADCB2"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planning</w:t>
            </w:r>
            <w:proofErr w:type="gramEnd"/>
          </w:p>
        </w:tc>
        <w:tc>
          <w:tcPr>
            <w:tcW w:w="1259" w:type="dxa"/>
            <w:shd w:val="clear" w:color="auto" w:fill="BDD6EE" w:themeFill="accent1" w:themeFillTint="66"/>
          </w:tcPr>
          <w:p w14:paraId="672177BF"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begroting</w:t>
            </w:r>
            <w:proofErr w:type="gramEnd"/>
          </w:p>
        </w:tc>
      </w:tr>
      <w:tr w:rsidR="006338B9" w:rsidRPr="00296EBE" w14:paraId="54AE0B2D" w14:textId="77777777" w:rsidTr="000C6EB7">
        <w:tc>
          <w:tcPr>
            <w:tcW w:w="1135" w:type="dxa"/>
          </w:tcPr>
          <w:p w14:paraId="1B20A582" w14:textId="77777777" w:rsidR="006338B9" w:rsidRPr="00296EBE" w:rsidRDefault="006338B9" w:rsidP="0051484E">
            <w:pPr>
              <w:pStyle w:val="Lijstalinea"/>
              <w:numPr>
                <w:ilvl w:val="0"/>
                <w:numId w:val="21"/>
              </w:numPr>
              <w:rPr>
                <w:rFonts w:asciiTheme="minorHAnsi" w:eastAsiaTheme="minorEastAsia" w:hAnsiTheme="minorHAnsi" w:cstheme="minorBidi"/>
                <w:color w:val="000000" w:themeColor="text1"/>
              </w:rPr>
            </w:pPr>
          </w:p>
        </w:tc>
        <w:tc>
          <w:tcPr>
            <w:tcW w:w="5485" w:type="dxa"/>
          </w:tcPr>
          <w:p w14:paraId="4E7A2E50" w14:textId="77777777" w:rsidR="006338B9" w:rsidRPr="00296EBE" w:rsidRDefault="006338B9" w:rsidP="000C6EB7">
            <w:pPr>
              <w:rPr>
                <w:rFonts w:asciiTheme="minorHAnsi" w:hAnsiTheme="minorHAnsi" w:cstheme="minorBidi"/>
                <w:color w:val="000000" w:themeColor="text1"/>
                <w:highlight w:val="yellow"/>
              </w:rPr>
            </w:pPr>
            <w:r w:rsidRPr="009536FE">
              <w:rPr>
                <w:rFonts w:asciiTheme="minorHAnsi" w:hAnsiTheme="minorHAnsi" w:cstheme="minorBidi"/>
                <w:color w:val="000000" w:themeColor="text1"/>
              </w:rPr>
              <w:t xml:space="preserve">Een positieve samenwerking onderling zorgt voor een fijn schoolcultuur. Dit draagt bij aan de schoolcultuur. Het team geeft hierbij het goede voorbeeld. </w:t>
            </w:r>
          </w:p>
        </w:tc>
        <w:tc>
          <w:tcPr>
            <w:tcW w:w="2847" w:type="dxa"/>
          </w:tcPr>
          <w:p w14:paraId="404F94D8"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 xml:space="preserve">Wij zorgen voor een aantal georganiseerde groepsprojecten en </w:t>
            </w:r>
            <w:proofErr w:type="spellStart"/>
            <w:r>
              <w:rPr>
                <w:rFonts w:asciiTheme="minorHAnsi" w:hAnsiTheme="minorHAnsi" w:cstheme="minorHAnsi"/>
                <w:color w:val="000000" w:themeColor="text1"/>
              </w:rPr>
              <w:t>groepsdoorbrekende</w:t>
            </w:r>
            <w:proofErr w:type="spellEnd"/>
            <w:r>
              <w:rPr>
                <w:rFonts w:asciiTheme="minorHAnsi" w:hAnsiTheme="minorHAnsi" w:cstheme="minorHAnsi"/>
                <w:color w:val="000000" w:themeColor="text1"/>
              </w:rPr>
              <w:t xml:space="preserve"> activiteiten. Samenwerkingsactiviteiten worden met de leerling </w:t>
            </w:r>
            <w:proofErr w:type="spellStart"/>
            <w:r>
              <w:rPr>
                <w:rFonts w:asciiTheme="minorHAnsi" w:hAnsiTheme="minorHAnsi" w:cstheme="minorHAnsi"/>
                <w:color w:val="000000" w:themeColor="text1"/>
              </w:rPr>
              <w:t>geevalueerd</w:t>
            </w:r>
            <w:proofErr w:type="spellEnd"/>
            <w:r>
              <w:rPr>
                <w:rFonts w:asciiTheme="minorHAnsi" w:hAnsiTheme="minorHAnsi" w:cstheme="minorHAnsi"/>
                <w:color w:val="000000" w:themeColor="text1"/>
              </w:rPr>
              <w:t>. Hierdoor zal er een toename van positieve interactie plaatsvinden.</w:t>
            </w:r>
          </w:p>
        </w:tc>
        <w:tc>
          <w:tcPr>
            <w:tcW w:w="2054" w:type="dxa"/>
          </w:tcPr>
          <w:p w14:paraId="480DFDE2"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Team</w:t>
            </w:r>
          </w:p>
        </w:tc>
        <w:tc>
          <w:tcPr>
            <w:tcW w:w="1249" w:type="dxa"/>
          </w:tcPr>
          <w:p w14:paraId="5BD191A7" w14:textId="77777777" w:rsidR="006338B9"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Gehele schooljaar</w:t>
            </w:r>
          </w:p>
          <w:p w14:paraId="11CDA99C" w14:textId="77777777" w:rsidR="006338B9" w:rsidRDefault="006338B9" w:rsidP="000C6EB7">
            <w:pPr>
              <w:rPr>
                <w:rFonts w:asciiTheme="minorHAnsi" w:hAnsiTheme="minorHAnsi" w:cstheme="minorHAnsi"/>
                <w:color w:val="000000" w:themeColor="text1"/>
              </w:rPr>
            </w:pPr>
          </w:p>
          <w:p w14:paraId="19F07567"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Planning Breek in de week</w:t>
            </w:r>
          </w:p>
        </w:tc>
        <w:tc>
          <w:tcPr>
            <w:tcW w:w="1259" w:type="dxa"/>
          </w:tcPr>
          <w:p w14:paraId="38D4BEF2" w14:textId="77777777" w:rsidR="006338B9" w:rsidRPr="00296EBE" w:rsidRDefault="006338B9" w:rsidP="000C6EB7">
            <w:pPr>
              <w:rPr>
                <w:rFonts w:asciiTheme="minorHAnsi" w:hAnsiTheme="minorHAnsi" w:cstheme="minorHAnsi"/>
                <w:color w:val="000000" w:themeColor="text1"/>
              </w:rPr>
            </w:pPr>
          </w:p>
        </w:tc>
      </w:tr>
      <w:tr w:rsidR="006338B9" w:rsidRPr="00296EBE" w14:paraId="5BCE1DFB" w14:textId="77777777" w:rsidTr="000C6EB7">
        <w:tc>
          <w:tcPr>
            <w:tcW w:w="1135" w:type="dxa"/>
          </w:tcPr>
          <w:p w14:paraId="33EF9F34" w14:textId="77777777" w:rsidR="006338B9" w:rsidRPr="00296EBE" w:rsidRDefault="006338B9" w:rsidP="000C6EB7">
            <w:pPr>
              <w:rPr>
                <w:rFonts w:asciiTheme="minorHAnsi" w:hAnsiTheme="minorHAnsi" w:cstheme="minorBidi"/>
                <w:color w:val="000000" w:themeColor="text1"/>
              </w:rPr>
            </w:pPr>
            <w:r>
              <w:rPr>
                <w:rFonts w:asciiTheme="minorHAnsi" w:hAnsiTheme="minorHAnsi" w:cstheme="minorBidi"/>
                <w:color w:val="000000" w:themeColor="text1"/>
              </w:rPr>
              <w:t>2.</w:t>
            </w:r>
          </w:p>
        </w:tc>
        <w:tc>
          <w:tcPr>
            <w:tcW w:w="5485" w:type="dxa"/>
          </w:tcPr>
          <w:p w14:paraId="0ABB7046"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 xml:space="preserve">Wij zorgen voor maandelijkse inloopmomenten. Daarnaast zal er door middel van duidelijke </w:t>
            </w:r>
            <w:r>
              <w:rPr>
                <w:rFonts w:asciiTheme="minorHAnsi" w:hAnsiTheme="minorHAnsi" w:cstheme="minorHAnsi"/>
                <w:color w:val="000000" w:themeColor="text1"/>
              </w:rPr>
              <w:lastRenderedPageBreak/>
              <w:t xml:space="preserve">communicatie via Parro informatieverstrekking plaatsvinden. Ouders worden </w:t>
            </w:r>
            <w:proofErr w:type="gramStart"/>
            <w:r>
              <w:rPr>
                <w:rFonts w:asciiTheme="minorHAnsi" w:hAnsiTheme="minorHAnsi" w:cstheme="minorHAnsi"/>
                <w:color w:val="000000" w:themeColor="text1"/>
              </w:rPr>
              <w:t>tevens</w:t>
            </w:r>
            <w:proofErr w:type="gramEnd"/>
            <w:r>
              <w:rPr>
                <w:rFonts w:asciiTheme="minorHAnsi" w:hAnsiTheme="minorHAnsi" w:cstheme="minorHAnsi"/>
                <w:color w:val="000000" w:themeColor="text1"/>
              </w:rPr>
              <w:t xml:space="preserve"> betrokken bij verschillende activiteiten (klusgroep, schoolreis, breek van de week etc.)</w:t>
            </w:r>
          </w:p>
        </w:tc>
        <w:tc>
          <w:tcPr>
            <w:tcW w:w="2847" w:type="dxa"/>
          </w:tcPr>
          <w:p w14:paraId="53CEF3DD"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lastRenderedPageBreak/>
              <w:t xml:space="preserve">De ouders voelen zich welkom op de </w:t>
            </w:r>
            <w:r>
              <w:rPr>
                <w:rFonts w:asciiTheme="minorHAnsi" w:hAnsiTheme="minorHAnsi" w:cstheme="minorHAnsi"/>
                <w:color w:val="000000" w:themeColor="text1"/>
              </w:rPr>
              <w:lastRenderedPageBreak/>
              <w:t>Tjongerschool en zijn positief over de gang van zaken. Door goede ervaringen vergroten wij de bereidwilligheid bij ouders om te helpen bij activiteiten en klussen.</w:t>
            </w:r>
          </w:p>
        </w:tc>
        <w:tc>
          <w:tcPr>
            <w:tcW w:w="2054" w:type="dxa"/>
          </w:tcPr>
          <w:p w14:paraId="456E353C" w14:textId="77777777" w:rsidR="006338B9"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lastRenderedPageBreak/>
              <w:t>Directie</w:t>
            </w:r>
          </w:p>
          <w:p w14:paraId="2FFD115F" w14:textId="77777777" w:rsidR="006338B9"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 xml:space="preserve">Team </w:t>
            </w:r>
          </w:p>
          <w:p w14:paraId="1A90236F" w14:textId="77777777" w:rsidR="006338B9"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lastRenderedPageBreak/>
              <w:t>Ouders</w:t>
            </w:r>
          </w:p>
          <w:p w14:paraId="26AC1C76" w14:textId="77777777" w:rsidR="006338B9" w:rsidRPr="00296EBE" w:rsidRDefault="006338B9" w:rsidP="000C6EB7">
            <w:pPr>
              <w:rPr>
                <w:rFonts w:asciiTheme="minorHAnsi" w:hAnsiTheme="minorHAnsi" w:cstheme="minorHAnsi"/>
                <w:color w:val="000000" w:themeColor="text1"/>
              </w:rPr>
            </w:pPr>
          </w:p>
        </w:tc>
        <w:tc>
          <w:tcPr>
            <w:tcW w:w="1249" w:type="dxa"/>
          </w:tcPr>
          <w:p w14:paraId="33CCAB1E"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lastRenderedPageBreak/>
              <w:t>Gehele schooljaar</w:t>
            </w:r>
          </w:p>
        </w:tc>
        <w:tc>
          <w:tcPr>
            <w:tcW w:w="1259" w:type="dxa"/>
          </w:tcPr>
          <w:p w14:paraId="4DCD65FB" w14:textId="77777777" w:rsidR="006338B9" w:rsidRPr="00296EBE" w:rsidRDefault="006338B9" w:rsidP="000C6EB7">
            <w:pPr>
              <w:rPr>
                <w:rFonts w:asciiTheme="minorHAnsi" w:hAnsiTheme="minorHAnsi" w:cstheme="minorHAnsi"/>
                <w:color w:val="000000" w:themeColor="text1"/>
              </w:rPr>
            </w:pPr>
          </w:p>
        </w:tc>
      </w:tr>
      <w:tr w:rsidR="006338B9" w:rsidRPr="00296EBE" w14:paraId="15286519" w14:textId="77777777" w:rsidTr="000C6EB7">
        <w:tc>
          <w:tcPr>
            <w:tcW w:w="1135" w:type="dxa"/>
            <w:shd w:val="clear" w:color="auto" w:fill="BDD6EE" w:themeFill="accent1" w:themeFillTint="66"/>
          </w:tcPr>
          <w:p w14:paraId="0D61112F" w14:textId="77777777" w:rsidR="006338B9" w:rsidRPr="00A32D59" w:rsidRDefault="006338B9" w:rsidP="000C6EB7">
            <w:pPr>
              <w:rPr>
                <w:rFonts w:asciiTheme="minorHAnsi" w:hAnsiTheme="minorHAnsi" w:cstheme="minorBidi"/>
                <w:b/>
                <w:bCs/>
                <w:color w:val="000000" w:themeColor="text1"/>
              </w:rPr>
            </w:pPr>
            <w:r w:rsidRPr="00A32D59">
              <w:rPr>
                <w:rFonts w:asciiTheme="minorHAnsi" w:hAnsiTheme="minorHAnsi" w:cstheme="minorBidi"/>
                <w:b/>
                <w:bCs/>
                <w:color w:val="000000" w:themeColor="text1"/>
              </w:rPr>
              <w:t>Evaluatie</w:t>
            </w:r>
          </w:p>
        </w:tc>
        <w:tc>
          <w:tcPr>
            <w:tcW w:w="12894" w:type="dxa"/>
            <w:gridSpan w:val="5"/>
          </w:tcPr>
          <w:p w14:paraId="5FDCFA3C" w14:textId="77777777" w:rsidR="006338B9" w:rsidRDefault="006338B9" w:rsidP="000C6EB7">
            <w:pPr>
              <w:rPr>
                <w:rFonts w:asciiTheme="minorHAnsi" w:hAnsiTheme="minorHAnsi" w:cstheme="minorHAnsi"/>
                <w:color w:val="000000" w:themeColor="text1"/>
                <w:u w:val="single"/>
              </w:rPr>
            </w:pPr>
            <w:r>
              <w:rPr>
                <w:rFonts w:asciiTheme="minorHAnsi" w:hAnsiTheme="minorHAnsi" w:cstheme="minorHAnsi"/>
                <w:color w:val="000000" w:themeColor="text1"/>
                <w:u w:val="single"/>
              </w:rPr>
              <w:t>Januari 2025</w:t>
            </w:r>
          </w:p>
          <w:p w14:paraId="3B78B88C" w14:textId="77777777" w:rsidR="006338B9" w:rsidRDefault="006338B9" w:rsidP="0051484E">
            <w:pPr>
              <w:pStyle w:val="Lijstalinea"/>
              <w:numPr>
                <w:ilvl w:val="0"/>
                <w:numId w:val="23"/>
              </w:numPr>
              <w:rPr>
                <w:rFonts w:asciiTheme="minorHAnsi" w:hAnsiTheme="minorHAnsi" w:cstheme="minorHAnsi"/>
                <w:color w:val="000000" w:themeColor="text1"/>
              </w:rPr>
            </w:pPr>
            <w:r>
              <w:rPr>
                <w:rFonts w:asciiTheme="minorHAnsi" w:hAnsiTheme="minorHAnsi" w:cstheme="minorHAnsi"/>
                <w:color w:val="000000" w:themeColor="text1"/>
              </w:rPr>
              <w:t xml:space="preserve">Er zijn tot nu toe vele vormen van samenwerking te zien binnen ons onderwijs. Denk hierbij aan maatjeswerk, Breek in de Week, pleinspellen, lezen etc. Het team faciliteert hierin en stimuleert de leerlingen. Er worden weloverwogen beslissingen genomen op dit gebied. </w:t>
            </w:r>
          </w:p>
          <w:p w14:paraId="14A364E0" w14:textId="77777777" w:rsidR="006338B9" w:rsidRDefault="006338B9" w:rsidP="0051484E">
            <w:pPr>
              <w:pStyle w:val="Lijstalinea"/>
              <w:numPr>
                <w:ilvl w:val="0"/>
                <w:numId w:val="23"/>
              </w:numPr>
              <w:rPr>
                <w:rFonts w:asciiTheme="minorHAnsi" w:hAnsiTheme="minorHAnsi" w:cstheme="minorHAnsi"/>
                <w:color w:val="000000" w:themeColor="text1"/>
              </w:rPr>
            </w:pPr>
            <w:r>
              <w:rPr>
                <w:rFonts w:asciiTheme="minorHAnsi" w:hAnsiTheme="minorHAnsi" w:cstheme="minorHAnsi"/>
                <w:color w:val="000000" w:themeColor="text1"/>
              </w:rPr>
              <w:t xml:space="preserve">De betrokkenheid van ouders is sterk verbeterd. Dit geven ouders zowel mondeling als schriftelijk terug aan het team. Rol van TOV/MR verbeteren door middel van jaarplanningen en duidelijke communicatie. </w:t>
            </w:r>
          </w:p>
          <w:p w14:paraId="2890B484" w14:textId="77777777" w:rsidR="006338B9" w:rsidRDefault="006338B9" w:rsidP="006338B9">
            <w:pPr>
              <w:rPr>
                <w:rFonts w:asciiTheme="minorHAnsi" w:hAnsiTheme="minorHAnsi" w:cstheme="minorHAnsi"/>
                <w:color w:val="000000" w:themeColor="text1"/>
              </w:rPr>
            </w:pPr>
          </w:p>
          <w:p w14:paraId="32F0B7D4" w14:textId="77777777" w:rsidR="006338B9" w:rsidRDefault="006338B9" w:rsidP="006338B9">
            <w:pPr>
              <w:rPr>
                <w:rFonts w:asciiTheme="minorHAnsi" w:hAnsiTheme="minorHAnsi" w:cstheme="minorHAnsi"/>
                <w:color w:val="000000" w:themeColor="text1"/>
                <w:u w:val="single"/>
              </w:rPr>
            </w:pPr>
            <w:r>
              <w:rPr>
                <w:rFonts w:asciiTheme="minorHAnsi" w:hAnsiTheme="minorHAnsi" w:cstheme="minorHAnsi"/>
                <w:color w:val="000000" w:themeColor="text1"/>
                <w:u w:val="single"/>
              </w:rPr>
              <w:t>Juni 2025</w:t>
            </w:r>
          </w:p>
          <w:p w14:paraId="11F7F9B5" w14:textId="5DAE1D26" w:rsidR="006338B9" w:rsidRPr="006338B9" w:rsidRDefault="006338B9" w:rsidP="0051484E">
            <w:pPr>
              <w:pStyle w:val="Lijstalinea"/>
              <w:numPr>
                <w:ilvl w:val="0"/>
                <w:numId w:val="24"/>
              </w:numPr>
              <w:rPr>
                <w:rFonts w:asciiTheme="minorHAnsi" w:hAnsiTheme="minorHAnsi" w:cstheme="minorHAnsi"/>
                <w:color w:val="000000" w:themeColor="text1"/>
              </w:rPr>
            </w:pPr>
            <w:r w:rsidRPr="006338B9">
              <w:rPr>
                <w:rFonts w:asciiTheme="minorHAnsi" w:hAnsiTheme="minorHAnsi" w:cstheme="minorHAnsi"/>
                <w:color w:val="000000" w:themeColor="text1"/>
              </w:rPr>
              <w:t xml:space="preserve">Er zijn tot nu toe vele vormen van samenwerking te zien binnen ons onderwijs. Denk hierbij aan maatjeswerk, Breek in de Week, pleinspellen, lezen etc. Het team faciliteert hierin en stimuleert de leerlingen. Er worden weloverwogen beslissingen genomen op dit gebied. </w:t>
            </w:r>
          </w:p>
          <w:p w14:paraId="214CAA27" w14:textId="40234DCC" w:rsidR="006338B9" w:rsidRPr="006338B9" w:rsidRDefault="006338B9" w:rsidP="0051484E">
            <w:pPr>
              <w:pStyle w:val="Lijstalinea"/>
              <w:numPr>
                <w:ilvl w:val="0"/>
                <w:numId w:val="24"/>
              </w:numPr>
              <w:rPr>
                <w:rFonts w:asciiTheme="minorHAnsi" w:hAnsiTheme="minorHAnsi" w:cstheme="minorHAnsi"/>
                <w:color w:val="000000" w:themeColor="text1"/>
                <w:u w:val="single"/>
              </w:rPr>
            </w:pPr>
            <w:r>
              <w:rPr>
                <w:rFonts w:asciiTheme="minorHAnsi" w:hAnsiTheme="minorHAnsi" w:cstheme="minorHAnsi"/>
                <w:color w:val="000000" w:themeColor="text1"/>
              </w:rPr>
              <w:t xml:space="preserve">De betrokkenheid van ouders is verbeterd. Al is onze teleurstelling wel groot t.a.v. de </w:t>
            </w:r>
            <w:proofErr w:type="spellStart"/>
            <w:r>
              <w:rPr>
                <w:rFonts w:asciiTheme="minorHAnsi" w:hAnsiTheme="minorHAnsi" w:cstheme="minorHAnsi"/>
                <w:color w:val="000000" w:themeColor="text1"/>
              </w:rPr>
              <w:t>enquete</w:t>
            </w:r>
            <w:proofErr w:type="spellEnd"/>
            <w:r>
              <w:rPr>
                <w:rFonts w:asciiTheme="minorHAnsi" w:hAnsiTheme="minorHAnsi" w:cstheme="minorHAnsi"/>
                <w:color w:val="000000" w:themeColor="text1"/>
              </w:rPr>
              <w:t xml:space="preserve"> die nauwelijks door de ouders is ingevuld. Er is het afgelopen halfjaar een frisse wind door de TOV gegaan. De goede gesprekken en plannen voor de komende tijd geven vertrouwen aan zowel ouders als het team.</w:t>
            </w:r>
          </w:p>
        </w:tc>
      </w:tr>
    </w:tbl>
    <w:p w14:paraId="49BB3C22" w14:textId="77777777" w:rsidR="006338B9" w:rsidRDefault="006338B9" w:rsidP="006338B9">
      <w:pPr>
        <w:rPr>
          <w:rFonts w:asciiTheme="minorHAnsi" w:hAnsiTheme="minorHAnsi" w:cstheme="minorHAnsi"/>
        </w:rPr>
      </w:pPr>
    </w:p>
    <w:p w14:paraId="0B1A43EA" w14:textId="77777777" w:rsidR="006338B9" w:rsidRDefault="006338B9" w:rsidP="5FB4096D">
      <w:pPr>
        <w:rPr>
          <w:rFonts w:asciiTheme="minorHAnsi" w:hAnsiTheme="minorHAnsi" w:cstheme="minorBidi"/>
          <w:highlight w:val="yellow"/>
        </w:rPr>
      </w:pPr>
    </w:p>
    <w:p w14:paraId="502A00AB" w14:textId="77777777" w:rsidR="006338B9" w:rsidRDefault="006338B9" w:rsidP="006338B9">
      <w:pPr>
        <w:pStyle w:val="Kop3"/>
        <w:rPr>
          <w:rStyle w:val="eop"/>
          <w:rFonts w:ascii="Calibri Light" w:hAnsi="Calibri Light" w:cs="Calibri Light"/>
          <w:color w:val="2F5496"/>
          <w:sz w:val="26"/>
          <w:szCs w:val="26"/>
        </w:rPr>
      </w:pPr>
      <w:bookmarkStart w:id="60" w:name="_Toc125900865"/>
      <w:bookmarkStart w:id="61" w:name="_Toc175826177"/>
      <w:bookmarkStart w:id="62" w:name="_Toc201264886"/>
      <w:r>
        <w:rPr>
          <w:rStyle w:val="normaltextrun"/>
          <w:rFonts w:ascii="Calibri Light" w:hAnsi="Calibri Light" w:cs="Calibri Light"/>
          <w:color w:val="2F5496"/>
          <w:sz w:val="26"/>
          <w:szCs w:val="26"/>
        </w:rPr>
        <w:t>Organisatie inrichting</w:t>
      </w:r>
      <w:bookmarkEnd w:id="60"/>
      <w:bookmarkEnd w:id="61"/>
      <w:bookmarkEnd w:id="62"/>
      <w:r>
        <w:rPr>
          <w:rStyle w:val="eop"/>
          <w:rFonts w:ascii="Calibri Light" w:hAnsi="Calibri Light" w:cs="Calibri Light"/>
          <w:color w:val="2F5496"/>
          <w:sz w:val="26"/>
          <w:szCs w:val="26"/>
        </w:rPr>
        <w:t> </w:t>
      </w:r>
    </w:p>
    <w:tbl>
      <w:tblPr>
        <w:tblStyle w:val="Tabelraster"/>
        <w:tblW w:w="14029" w:type="dxa"/>
        <w:tblLook w:val="04A0" w:firstRow="1" w:lastRow="0" w:firstColumn="1" w:lastColumn="0" w:noHBand="0" w:noVBand="1"/>
      </w:tblPr>
      <w:tblGrid>
        <w:gridCol w:w="1135"/>
        <w:gridCol w:w="5692"/>
        <w:gridCol w:w="2633"/>
        <w:gridCol w:w="2054"/>
        <w:gridCol w:w="1251"/>
        <w:gridCol w:w="1264"/>
      </w:tblGrid>
      <w:tr w:rsidR="006338B9" w:rsidRPr="00296EBE" w14:paraId="09D1B2A6" w14:textId="77777777" w:rsidTr="000C6EB7">
        <w:tc>
          <w:tcPr>
            <w:tcW w:w="1135" w:type="dxa"/>
            <w:tcBorders>
              <w:bottom w:val="single" w:sz="4" w:space="0" w:color="auto"/>
            </w:tcBorders>
            <w:shd w:val="clear" w:color="auto" w:fill="BDD6EE" w:themeFill="accent1" w:themeFillTint="66"/>
          </w:tcPr>
          <w:p w14:paraId="76688832"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doelen</w:t>
            </w:r>
            <w:proofErr w:type="gramEnd"/>
          </w:p>
        </w:tc>
        <w:tc>
          <w:tcPr>
            <w:tcW w:w="11630" w:type="dxa"/>
            <w:gridSpan w:val="4"/>
            <w:tcBorders>
              <w:bottom w:val="single" w:sz="4" w:space="0" w:color="auto"/>
            </w:tcBorders>
            <w:shd w:val="clear" w:color="auto" w:fill="BDD6EE" w:themeFill="accent1" w:themeFillTint="66"/>
          </w:tcPr>
          <w:p w14:paraId="233DCB78" w14:textId="77777777" w:rsidR="006338B9" w:rsidRDefault="006338B9" w:rsidP="0051484E">
            <w:pPr>
              <w:pStyle w:val="Lijstalinea"/>
              <w:numPr>
                <w:ilvl w:val="0"/>
                <w:numId w:val="26"/>
              </w:numPr>
              <w:rPr>
                <w:rFonts w:asciiTheme="minorHAnsi" w:hAnsiTheme="minorHAnsi" w:cstheme="minorHAnsi"/>
                <w:b/>
                <w:bCs/>
                <w:color w:val="000000" w:themeColor="text1"/>
              </w:rPr>
            </w:pPr>
            <w:r>
              <w:rPr>
                <w:rFonts w:asciiTheme="minorHAnsi" w:hAnsiTheme="minorHAnsi" w:cstheme="minorHAnsi"/>
                <w:b/>
                <w:bCs/>
                <w:color w:val="000000" w:themeColor="text1"/>
              </w:rPr>
              <w:t>Vergaderstructuur herinrichten en borgen</w:t>
            </w:r>
          </w:p>
          <w:p w14:paraId="14B38440" w14:textId="77777777" w:rsidR="006338B9" w:rsidRPr="00C468FE" w:rsidRDefault="006338B9" w:rsidP="0051484E">
            <w:pPr>
              <w:pStyle w:val="Lijstalinea"/>
              <w:numPr>
                <w:ilvl w:val="0"/>
                <w:numId w:val="26"/>
              </w:numPr>
              <w:rPr>
                <w:rFonts w:asciiTheme="minorHAnsi" w:hAnsiTheme="minorHAnsi" w:cstheme="minorHAnsi"/>
                <w:b/>
                <w:bCs/>
                <w:color w:val="000000" w:themeColor="text1"/>
              </w:rPr>
            </w:pPr>
            <w:r>
              <w:rPr>
                <w:rFonts w:asciiTheme="minorHAnsi" w:hAnsiTheme="minorHAnsi" w:cstheme="minorHAnsi"/>
                <w:b/>
                <w:bCs/>
                <w:color w:val="000000" w:themeColor="text1"/>
              </w:rPr>
              <w:t>Wij werken met planningen, agenda’s en teaminfo.</w:t>
            </w:r>
          </w:p>
        </w:tc>
        <w:tc>
          <w:tcPr>
            <w:tcW w:w="1264" w:type="dxa"/>
            <w:tcBorders>
              <w:bottom w:val="single" w:sz="4" w:space="0" w:color="auto"/>
            </w:tcBorders>
            <w:shd w:val="clear" w:color="auto" w:fill="BDD6EE" w:themeFill="accent1" w:themeFillTint="66"/>
          </w:tcPr>
          <w:p w14:paraId="45E553EE" w14:textId="77777777" w:rsidR="006338B9" w:rsidRPr="00296EBE" w:rsidRDefault="006338B9" w:rsidP="000C6EB7">
            <w:pPr>
              <w:rPr>
                <w:rFonts w:asciiTheme="minorHAnsi" w:hAnsiTheme="minorHAnsi" w:cstheme="minorHAnsi"/>
                <w:b/>
                <w:bCs/>
                <w:color w:val="000000" w:themeColor="text1"/>
              </w:rPr>
            </w:pPr>
          </w:p>
        </w:tc>
      </w:tr>
      <w:tr w:rsidR="006338B9" w:rsidRPr="00296EBE" w14:paraId="756DE1E6" w14:textId="77777777" w:rsidTr="000C6EB7">
        <w:tc>
          <w:tcPr>
            <w:tcW w:w="6827" w:type="dxa"/>
            <w:gridSpan w:val="2"/>
            <w:shd w:val="clear" w:color="auto" w:fill="BDD6EE" w:themeFill="accent1" w:themeFillTint="66"/>
          </w:tcPr>
          <w:p w14:paraId="4CBF2DF8"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wat</w:t>
            </w:r>
            <w:proofErr w:type="gramEnd"/>
            <w:r w:rsidRPr="5FB4096D">
              <w:rPr>
                <w:rFonts w:asciiTheme="minorHAnsi" w:hAnsiTheme="minorHAnsi" w:cstheme="minorBidi"/>
                <w:b/>
                <w:bCs/>
                <w:color w:val="000000" w:themeColor="text1"/>
              </w:rPr>
              <w:t>/hoe</w:t>
            </w:r>
          </w:p>
        </w:tc>
        <w:tc>
          <w:tcPr>
            <w:tcW w:w="2633" w:type="dxa"/>
            <w:shd w:val="clear" w:color="auto" w:fill="BDD6EE" w:themeFill="accent1" w:themeFillTint="66"/>
          </w:tcPr>
          <w:p w14:paraId="5D536E9D" w14:textId="77777777" w:rsidR="006338B9" w:rsidRPr="00296EBE" w:rsidRDefault="006338B9" w:rsidP="000C6EB7">
            <w:pPr>
              <w:rPr>
                <w:rFonts w:asciiTheme="minorHAnsi" w:hAnsiTheme="minorHAnsi" w:cstheme="minorBidi"/>
                <w:b/>
                <w:bCs/>
                <w:color w:val="FF0000"/>
              </w:rPr>
            </w:pPr>
            <w:r w:rsidRPr="00680DCD">
              <w:rPr>
                <w:rFonts w:asciiTheme="minorHAnsi" w:hAnsiTheme="minorHAnsi" w:cstheme="minorBidi"/>
                <w:b/>
                <w:bCs/>
              </w:rPr>
              <w:t>Op welke wijze dit meetbaar/merkbaar is</w:t>
            </w:r>
          </w:p>
        </w:tc>
        <w:tc>
          <w:tcPr>
            <w:tcW w:w="2054" w:type="dxa"/>
            <w:shd w:val="clear" w:color="auto" w:fill="BDD6EE" w:themeFill="accent1" w:themeFillTint="66"/>
          </w:tcPr>
          <w:p w14:paraId="64C76FF9"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verantwoordelijke</w:t>
            </w:r>
            <w:proofErr w:type="gramEnd"/>
          </w:p>
        </w:tc>
        <w:tc>
          <w:tcPr>
            <w:tcW w:w="1251" w:type="dxa"/>
            <w:shd w:val="clear" w:color="auto" w:fill="BDD6EE" w:themeFill="accent1" w:themeFillTint="66"/>
          </w:tcPr>
          <w:p w14:paraId="521F95B9"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planning</w:t>
            </w:r>
            <w:proofErr w:type="gramEnd"/>
          </w:p>
        </w:tc>
        <w:tc>
          <w:tcPr>
            <w:tcW w:w="1264" w:type="dxa"/>
            <w:shd w:val="clear" w:color="auto" w:fill="BDD6EE" w:themeFill="accent1" w:themeFillTint="66"/>
          </w:tcPr>
          <w:p w14:paraId="20BFB420" w14:textId="77777777" w:rsidR="006338B9" w:rsidRPr="00296EBE" w:rsidRDefault="006338B9" w:rsidP="000C6EB7">
            <w:pPr>
              <w:rPr>
                <w:rFonts w:asciiTheme="minorHAnsi" w:hAnsiTheme="minorHAnsi" w:cstheme="minorBidi"/>
                <w:b/>
                <w:bCs/>
                <w:color w:val="000000" w:themeColor="text1"/>
              </w:rPr>
            </w:pPr>
            <w:proofErr w:type="gramStart"/>
            <w:r w:rsidRPr="5FB4096D">
              <w:rPr>
                <w:rFonts w:asciiTheme="minorHAnsi" w:hAnsiTheme="minorHAnsi" w:cstheme="minorBidi"/>
                <w:b/>
                <w:bCs/>
                <w:color w:val="000000" w:themeColor="text1"/>
              </w:rPr>
              <w:t>begroting</w:t>
            </w:r>
            <w:proofErr w:type="gramEnd"/>
          </w:p>
        </w:tc>
      </w:tr>
      <w:tr w:rsidR="006338B9" w:rsidRPr="00296EBE" w14:paraId="14002B03" w14:textId="77777777" w:rsidTr="000C6EB7">
        <w:tc>
          <w:tcPr>
            <w:tcW w:w="1135" w:type="dxa"/>
          </w:tcPr>
          <w:p w14:paraId="13803030" w14:textId="77777777" w:rsidR="006338B9" w:rsidRPr="00296EBE" w:rsidRDefault="006338B9" w:rsidP="0051484E">
            <w:pPr>
              <w:pStyle w:val="Lijstalinea"/>
              <w:numPr>
                <w:ilvl w:val="0"/>
                <w:numId w:val="25"/>
              </w:numPr>
              <w:rPr>
                <w:rFonts w:asciiTheme="minorHAnsi" w:eastAsiaTheme="minorEastAsia" w:hAnsiTheme="minorHAnsi" w:cstheme="minorBidi"/>
                <w:color w:val="000000" w:themeColor="text1"/>
              </w:rPr>
            </w:pPr>
          </w:p>
        </w:tc>
        <w:tc>
          <w:tcPr>
            <w:tcW w:w="5692" w:type="dxa"/>
          </w:tcPr>
          <w:p w14:paraId="37C5700A" w14:textId="77777777" w:rsidR="006338B9" w:rsidRPr="00296EBE" w:rsidRDefault="006338B9" w:rsidP="000C6EB7">
            <w:pPr>
              <w:rPr>
                <w:rFonts w:asciiTheme="minorHAnsi" w:hAnsiTheme="minorHAnsi" w:cstheme="minorBidi"/>
                <w:color w:val="000000" w:themeColor="text1"/>
                <w:highlight w:val="yellow"/>
              </w:rPr>
            </w:pPr>
            <w:r w:rsidRPr="00C468FE">
              <w:rPr>
                <w:rFonts w:asciiTheme="minorHAnsi" w:hAnsiTheme="minorHAnsi" w:cstheme="minorBidi"/>
                <w:color w:val="000000" w:themeColor="text1"/>
              </w:rPr>
              <w:t xml:space="preserve">Agenda’s voor vergaderingen staan vroegtijdig klaar in SharePoint. Leerkrachten zijn bevoegd </w:t>
            </w:r>
            <w:r>
              <w:rPr>
                <w:rFonts w:asciiTheme="minorHAnsi" w:hAnsiTheme="minorHAnsi" w:cstheme="minorBidi"/>
                <w:color w:val="000000" w:themeColor="text1"/>
              </w:rPr>
              <w:t>om</w:t>
            </w:r>
            <w:r w:rsidRPr="00C468FE">
              <w:rPr>
                <w:rFonts w:asciiTheme="minorHAnsi" w:hAnsiTheme="minorHAnsi" w:cstheme="minorBidi"/>
                <w:color w:val="000000" w:themeColor="text1"/>
              </w:rPr>
              <w:t xml:space="preserve"> eigen punten </w:t>
            </w:r>
            <w:r w:rsidRPr="00C468FE">
              <w:rPr>
                <w:rFonts w:asciiTheme="minorHAnsi" w:hAnsiTheme="minorHAnsi" w:cstheme="minorBidi"/>
                <w:color w:val="000000" w:themeColor="text1"/>
              </w:rPr>
              <w:lastRenderedPageBreak/>
              <w:t>in te brengen na</w:t>
            </w:r>
            <w:r>
              <w:rPr>
                <w:rFonts w:asciiTheme="minorHAnsi" w:hAnsiTheme="minorHAnsi" w:cstheme="minorBidi"/>
                <w:color w:val="000000" w:themeColor="text1"/>
              </w:rPr>
              <w:t>ar</w:t>
            </w:r>
            <w:r w:rsidRPr="00C468FE">
              <w:rPr>
                <w:rFonts w:asciiTheme="minorHAnsi" w:hAnsiTheme="minorHAnsi" w:cstheme="minorBidi"/>
                <w:color w:val="000000" w:themeColor="text1"/>
              </w:rPr>
              <w:t xml:space="preserve"> aanleiding van bijvoorbeeld taakbeleid.</w:t>
            </w:r>
            <w:r>
              <w:rPr>
                <w:rFonts w:asciiTheme="minorHAnsi" w:hAnsiTheme="minorHAnsi" w:cstheme="minorBidi"/>
                <w:color w:val="000000" w:themeColor="text1"/>
              </w:rPr>
              <w:t xml:space="preserve"> </w:t>
            </w:r>
          </w:p>
        </w:tc>
        <w:tc>
          <w:tcPr>
            <w:tcW w:w="2633" w:type="dxa"/>
          </w:tcPr>
          <w:p w14:paraId="2C67F7DD"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lastRenderedPageBreak/>
              <w:t xml:space="preserve">Agendapunten hebben een eigenaar. Hierdoor </w:t>
            </w:r>
            <w:r>
              <w:rPr>
                <w:rFonts w:asciiTheme="minorHAnsi" w:hAnsiTheme="minorHAnsi" w:cstheme="minorHAnsi"/>
                <w:color w:val="000000" w:themeColor="text1"/>
              </w:rPr>
              <w:lastRenderedPageBreak/>
              <w:t>is de vergadering van het team.</w:t>
            </w:r>
          </w:p>
        </w:tc>
        <w:tc>
          <w:tcPr>
            <w:tcW w:w="2054" w:type="dxa"/>
          </w:tcPr>
          <w:p w14:paraId="2B9CB706" w14:textId="77777777" w:rsidR="006338B9"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lastRenderedPageBreak/>
              <w:t>Directie</w:t>
            </w:r>
          </w:p>
          <w:p w14:paraId="36261D93"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Team</w:t>
            </w:r>
          </w:p>
        </w:tc>
        <w:tc>
          <w:tcPr>
            <w:tcW w:w="1251" w:type="dxa"/>
          </w:tcPr>
          <w:p w14:paraId="6F495350"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Gehele schooljaar</w:t>
            </w:r>
          </w:p>
        </w:tc>
        <w:tc>
          <w:tcPr>
            <w:tcW w:w="1264" w:type="dxa"/>
          </w:tcPr>
          <w:p w14:paraId="6B0E05C4" w14:textId="77777777" w:rsidR="006338B9" w:rsidRPr="00296EBE" w:rsidRDefault="006338B9" w:rsidP="000C6EB7">
            <w:pPr>
              <w:rPr>
                <w:rFonts w:asciiTheme="minorHAnsi" w:hAnsiTheme="minorHAnsi" w:cstheme="minorHAnsi"/>
                <w:color w:val="000000" w:themeColor="text1"/>
              </w:rPr>
            </w:pPr>
          </w:p>
        </w:tc>
      </w:tr>
      <w:tr w:rsidR="006338B9" w:rsidRPr="00296EBE" w14:paraId="08180163" w14:textId="77777777" w:rsidTr="000C6EB7">
        <w:tc>
          <w:tcPr>
            <w:tcW w:w="1135" w:type="dxa"/>
          </w:tcPr>
          <w:p w14:paraId="657EE0D6" w14:textId="77777777" w:rsidR="006338B9" w:rsidRPr="00D9650F" w:rsidRDefault="006338B9" w:rsidP="0051484E">
            <w:pPr>
              <w:pStyle w:val="Lijstalinea"/>
              <w:numPr>
                <w:ilvl w:val="0"/>
                <w:numId w:val="25"/>
              </w:numPr>
              <w:rPr>
                <w:rFonts w:asciiTheme="minorHAnsi" w:hAnsiTheme="minorHAnsi" w:cstheme="minorBidi"/>
                <w:color w:val="000000" w:themeColor="text1"/>
              </w:rPr>
            </w:pPr>
          </w:p>
        </w:tc>
        <w:tc>
          <w:tcPr>
            <w:tcW w:w="5692" w:type="dxa"/>
          </w:tcPr>
          <w:p w14:paraId="4F846E46"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Om structuur aan te brengen in onze organisatie wordt er gewerkt met een gestructureerde planning. De outlook agenda wordt structureel bijgehouden en is van het hele team. Het team wordt wekelijks voorzien van de nodige informatie in de teaminfo.</w:t>
            </w:r>
          </w:p>
        </w:tc>
        <w:tc>
          <w:tcPr>
            <w:tcW w:w="2633" w:type="dxa"/>
          </w:tcPr>
          <w:p w14:paraId="268748ED"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Afspraken worden nageleefd. Er heerst rust en duidelijkheid binnen het team. Hierdoor zullen afspraken minder snel vergeten worden en zal communicatie tijdig plaatsvinden.</w:t>
            </w:r>
          </w:p>
        </w:tc>
        <w:tc>
          <w:tcPr>
            <w:tcW w:w="2054" w:type="dxa"/>
          </w:tcPr>
          <w:p w14:paraId="2F05693E" w14:textId="77777777" w:rsidR="006338B9"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Directie</w:t>
            </w:r>
          </w:p>
          <w:p w14:paraId="7DA32B63"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Team</w:t>
            </w:r>
          </w:p>
        </w:tc>
        <w:tc>
          <w:tcPr>
            <w:tcW w:w="1251" w:type="dxa"/>
          </w:tcPr>
          <w:p w14:paraId="77C47A2F" w14:textId="77777777" w:rsidR="006338B9" w:rsidRPr="00296EBE" w:rsidRDefault="006338B9" w:rsidP="000C6EB7">
            <w:pPr>
              <w:rPr>
                <w:rFonts w:asciiTheme="minorHAnsi" w:hAnsiTheme="minorHAnsi" w:cstheme="minorHAnsi"/>
                <w:color w:val="000000" w:themeColor="text1"/>
              </w:rPr>
            </w:pPr>
            <w:r>
              <w:rPr>
                <w:rFonts w:asciiTheme="minorHAnsi" w:hAnsiTheme="minorHAnsi" w:cstheme="minorHAnsi"/>
                <w:color w:val="000000" w:themeColor="text1"/>
              </w:rPr>
              <w:t>Gehele schooljaar</w:t>
            </w:r>
          </w:p>
        </w:tc>
        <w:tc>
          <w:tcPr>
            <w:tcW w:w="1264" w:type="dxa"/>
          </w:tcPr>
          <w:p w14:paraId="47905BA1" w14:textId="77777777" w:rsidR="006338B9" w:rsidRPr="00296EBE" w:rsidRDefault="006338B9" w:rsidP="000C6EB7">
            <w:pPr>
              <w:rPr>
                <w:rFonts w:asciiTheme="minorHAnsi" w:hAnsiTheme="minorHAnsi" w:cstheme="minorHAnsi"/>
                <w:color w:val="000000" w:themeColor="text1"/>
              </w:rPr>
            </w:pPr>
          </w:p>
        </w:tc>
      </w:tr>
      <w:tr w:rsidR="006338B9" w:rsidRPr="00296EBE" w14:paraId="333693B0" w14:textId="77777777" w:rsidTr="000C6EB7">
        <w:tc>
          <w:tcPr>
            <w:tcW w:w="1135" w:type="dxa"/>
            <w:shd w:val="clear" w:color="auto" w:fill="BDD6EE" w:themeFill="accent1" w:themeFillTint="66"/>
          </w:tcPr>
          <w:p w14:paraId="1BF9FAE6" w14:textId="77777777" w:rsidR="006338B9" w:rsidRPr="00A32D59" w:rsidRDefault="006338B9" w:rsidP="000C6EB7">
            <w:pPr>
              <w:rPr>
                <w:rFonts w:asciiTheme="minorHAnsi" w:hAnsiTheme="minorHAnsi" w:cstheme="minorBidi"/>
                <w:b/>
                <w:bCs/>
                <w:color w:val="000000" w:themeColor="text1"/>
              </w:rPr>
            </w:pPr>
            <w:r w:rsidRPr="00A32D59">
              <w:rPr>
                <w:rFonts w:asciiTheme="minorHAnsi" w:hAnsiTheme="minorHAnsi" w:cstheme="minorBidi"/>
                <w:b/>
                <w:bCs/>
                <w:color w:val="000000" w:themeColor="text1"/>
              </w:rPr>
              <w:t>Evaluatie</w:t>
            </w:r>
          </w:p>
        </w:tc>
        <w:tc>
          <w:tcPr>
            <w:tcW w:w="12894" w:type="dxa"/>
            <w:gridSpan w:val="5"/>
          </w:tcPr>
          <w:p w14:paraId="601B0B6A" w14:textId="77777777" w:rsidR="006338B9" w:rsidRDefault="006338B9" w:rsidP="000C6EB7">
            <w:pPr>
              <w:rPr>
                <w:rFonts w:asciiTheme="minorHAnsi" w:hAnsiTheme="minorHAnsi" w:cstheme="minorHAnsi"/>
                <w:color w:val="000000" w:themeColor="text1"/>
                <w:u w:val="single"/>
              </w:rPr>
            </w:pPr>
            <w:r>
              <w:rPr>
                <w:rFonts w:asciiTheme="minorHAnsi" w:hAnsiTheme="minorHAnsi" w:cstheme="minorHAnsi"/>
                <w:color w:val="000000" w:themeColor="text1"/>
                <w:u w:val="single"/>
              </w:rPr>
              <w:t>Januari 2025</w:t>
            </w:r>
          </w:p>
          <w:p w14:paraId="0891D4C0" w14:textId="77777777" w:rsidR="006338B9" w:rsidRPr="009C6FAF" w:rsidRDefault="006338B9" w:rsidP="0051484E">
            <w:pPr>
              <w:pStyle w:val="Lijstalinea"/>
              <w:numPr>
                <w:ilvl w:val="0"/>
                <w:numId w:val="27"/>
              </w:numPr>
              <w:rPr>
                <w:rFonts w:asciiTheme="minorHAnsi" w:hAnsiTheme="minorHAnsi" w:cstheme="minorHAnsi"/>
                <w:color w:val="000000" w:themeColor="text1"/>
                <w:u w:val="single"/>
              </w:rPr>
            </w:pPr>
            <w:r>
              <w:rPr>
                <w:rFonts w:asciiTheme="minorHAnsi" w:hAnsiTheme="minorHAnsi" w:cstheme="minorHAnsi"/>
                <w:color w:val="000000" w:themeColor="text1"/>
              </w:rPr>
              <w:t>Dit doel is behaald. Het team kan de agenda’s vinden en voegt zelf punten toe indien nodig. De vergaderingen zijn effectief en van ons allemaal.</w:t>
            </w:r>
          </w:p>
          <w:p w14:paraId="586EFFD1" w14:textId="77777777" w:rsidR="006338B9" w:rsidRPr="006338B9" w:rsidRDefault="006338B9" w:rsidP="0051484E">
            <w:pPr>
              <w:pStyle w:val="Lijstalinea"/>
              <w:numPr>
                <w:ilvl w:val="0"/>
                <w:numId w:val="27"/>
              </w:numPr>
              <w:rPr>
                <w:rFonts w:asciiTheme="minorHAnsi" w:hAnsiTheme="minorHAnsi" w:cstheme="minorHAnsi"/>
                <w:color w:val="000000" w:themeColor="text1"/>
                <w:u w:val="single"/>
              </w:rPr>
            </w:pPr>
            <w:r>
              <w:rPr>
                <w:rFonts w:asciiTheme="minorHAnsi" w:hAnsiTheme="minorHAnsi" w:cstheme="minorHAnsi"/>
                <w:color w:val="000000" w:themeColor="text1"/>
              </w:rPr>
              <w:t>Ook dit doel is behaald. De structuren worden gewaardeerd door het team en geven houvast.</w:t>
            </w:r>
          </w:p>
          <w:p w14:paraId="03B2AF3D" w14:textId="77777777" w:rsidR="006338B9" w:rsidRDefault="006338B9" w:rsidP="006338B9">
            <w:pPr>
              <w:rPr>
                <w:rFonts w:asciiTheme="minorHAnsi" w:hAnsiTheme="minorHAnsi" w:cstheme="minorHAnsi"/>
                <w:color w:val="000000" w:themeColor="text1"/>
                <w:u w:val="single"/>
              </w:rPr>
            </w:pPr>
          </w:p>
          <w:p w14:paraId="5D945566" w14:textId="77777777" w:rsidR="006338B9" w:rsidRDefault="006338B9" w:rsidP="006338B9">
            <w:pPr>
              <w:jc w:val="both"/>
              <w:rPr>
                <w:rFonts w:asciiTheme="minorHAnsi" w:hAnsiTheme="minorHAnsi" w:cstheme="minorHAnsi"/>
                <w:color w:val="000000" w:themeColor="text1"/>
                <w:u w:val="single"/>
              </w:rPr>
            </w:pPr>
            <w:r>
              <w:rPr>
                <w:rFonts w:asciiTheme="minorHAnsi" w:hAnsiTheme="minorHAnsi" w:cstheme="minorHAnsi"/>
                <w:color w:val="000000" w:themeColor="text1"/>
                <w:u w:val="single"/>
              </w:rPr>
              <w:t>Juni 2025</w:t>
            </w:r>
          </w:p>
          <w:p w14:paraId="458FCFE1" w14:textId="77777777" w:rsidR="006338B9" w:rsidRDefault="006338B9" w:rsidP="0051484E">
            <w:pPr>
              <w:pStyle w:val="Lijstalinea"/>
              <w:numPr>
                <w:ilvl w:val="0"/>
                <w:numId w:val="28"/>
              </w:numPr>
              <w:jc w:val="both"/>
              <w:rPr>
                <w:rFonts w:asciiTheme="minorHAnsi" w:hAnsiTheme="minorHAnsi" w:cstheme="minorHAnsi"/>
                <w:color w:val="000000" w:themeColor="text1"/>
              </w:rPr>
            </w:pPr>
            <w:r>
              <w:rPr>
                <w:rFonts w:asciiTheme="minorHAnsi" w:hAnsiTheme="minorHAnsi" w:cstheme="minorHAnsi"/>
                <w:color w:val="000000" w:themeColor="text1"/>
              </w:rPr>
              <w:t>De vergaderingen zijn nog steeds effectief. Er is echter nog geen sprake van eigenaarschap. Slechts enkele teamleden hebben input in de teamvergaderingen en zetten daadwerkelijk agendapunten in onze online agenda’s. De vergadering wordt stap voor stap meer van ons allemaal, maar hier is nog meer aandacht voor nodig komend schooljaar.</w:t>
            </w:r>
          </w:p>
          <w:p w14:paraId="5D9B8B29" w14:textId="136FEDDC" w:rsidR="006338B9" w:rsidRPr="006338B9" w:rsidRDefault="006338B9" w:rsidP="0051484E">
            <w:pPr>
              <w:pStyle w:val="Lijstalinea"/>
              <w:numPr>
                <w:ilvl w:val="0"/>
                <w:numId w:val="28"/>
              </w:numPr>
              <w:jc w:val="both"/>
              <w:rPr>
                <w:rFonts w:asciiTheme="minorHAnsi" w:hAnsiTheme="minorHAnsi" w:cstheme="minorHAnsi"/>
                <w:color w:val="000000" w:themeColor="text1"/>
              </w:rPr>
            </w:pPr>
            <w:r>
              <w:rPr>
                <w:rFonts w:asciiTheme="minorHAnsi" w:hAnsiTheme="minorHAnsi" w:cstheme="minorHAnsi"/>
                <w:color w:val="000000" w:themeColor="text1"/>
              </w:rPr>
              <w:t>Het doel is behaald. Er is zeker meer structuur binnen het team. Dit geeft rust en duidelijkheid. In gesprekken met het team komt dit regelmatig terug. Een aantal collega’s mogen zelf meer input geven in onze online agenda.</w:t>
            </w:r>
          </w:p>
        </w:tc>
      </w:tr>
    </w:tbl>
    <w:p w14:paraId="4FCCA113" w14:textId="77777777" w:rsidR="006338B9" w:rsidRDefault="006338B9" w:rsidP="006338B9">
      <w:pPr>
        <w:rPr>
          <w:rFonts w:asciiTheme="minorHAnsi" w:hAnsiTheme="minorHAnsi" w:cstheme="minorHAnsi"/>
        </w:rPr>
      </w:pPr>
    </w:p>
    <w:p w14:paraId="784C4372" w14:textId="77777777" w:rsidR="006338B9" w:rsidRPr="00880BDA" w:rsidRDefault="006338B9" w:rsidP="006338B9">
      <w:pPr>
        <w:rPr>
          <w:rFonts w:eastAsiaTheme="minorEastAsia"/>
        </w:rPr>
      </w:pPr>
    </w:p>
    <w:p w14:paraId="4B4CA5BB" w14:textId="77777777" w:rsidR="006338B9" w:rsidRPr="00296EBE" w:rsidRDefault="006338B9" w:rsidP="5FB4096D">
      <w:pPr>
        <w:rPr>
          <w:rFonts w:asciiTheme="minorHAnsi" w:hAnsiTheme="minorHAnsi" w:cstheme="minorBidi"/>
          <w:highlight w:val="yellow"/>
        </w:rPr>
      </w:pPr>
    </w:p>
    <w:sectPr w:rsidR="006338B9" w:rsidRPr="00296EBE" w:rsidSect="009F5603">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F5BFD" w14:textId="77777777" w:rsidR="00415EB7" w:rsidRDefault="00415EB7" w:rsidP="00BC0F6B">
      <w:r>
        <w:separator/>
      </w:r>
    </w:p>
  </w:endnote>
  <w:endnote w:type="continuationSeparator" w:id="0">
    <w:p w14:paraId="4A4C08DA" w14:textId="77777777" w:rsidR="00415EB7" w:rsidRDefault="00415EB7" w:rsidP="00BC0F6B">
      <w:r>
        <w:continuationSeparator/>
      </w:r>
    </w:p>
  </w:endnote>
  <w:endnote w:type="continuationNotice" w:id="1">
    <w:p w14:paraId="2982DFE1" w14:textId="77777777" w:rsidR="00415EB7" w:rsidRDefault="00415E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3541787"/>
      <w:docPartObj>
        <w:docPartGallery w:val="Page Numbers (Bottom of Page)"/>
        <w:docPartUnique/>
      </w:docPartObj>
    </w:sdtPr>
    <w:sdtContent>
      <w:p w14:paraId="62DC1166" w14:textId="77777777" w:rsidR="009F012F" w:rsidRDefault="009F012F" w:rsidP="00A020C3">
        <w:pPr>
          <w:pStyle w:val="Voettekst"/>
        </w:pPr>
        <w:r>
          <w:rPr>
            <w:noProof/>
          </w:rPr>
          <mc:AlternateContent>
            <mc:Choice Requires="wps">
              <w:drawing>
                <wp:anchor distT="0" distB="0" distL="114300" distR="114300" simplePos="0" relativeHeight="251658240" behindDoc="0" locked="0" layoutInCell="1" allowOverlap="1" wp14:anchorId="0ECAEE65" wp14:editId="1A2857C9">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2469775" w14:textId="77777777" w:rsidR="009F012F" w:rsidRDefault="009F012F">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E16DA7" w:rsidRPr="00E16DA7">
                                <w:rPr>
                                  <w:noProof/>
                                  <w:color w:val="ED7D31" w:themeColor="accent2"/>
                                </w:rPr>
                                <w:t>5</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ECAEE65" id="Rechthoek 650" o:spid="_x0000_s1026"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" filled="f" fillcolor="#c0504d" stroked="f" strokecolor="#5c83b4" strokeweight="2.25pt">
                  <v:textbox inset=",0,,0">
                    <w:txbxContent>
                      <w:p w14:paraId="02469775" w14:textId="77777777" w:rsidR="009F012F" w:rsidRDefault="009F012F">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E16DA7" w:rsidRPr="00E16DA7">
                          <w:rPr>
                            <w:noProof/>
                            <w:color w:val="ED7D31" w:themeColor="accent2"/>
                          </w:rPr>
                          <w:t>5</w:t>
                        </w:r>
                        <w:r>
                          <w:rPr>
                            <w:color w:val="ED7D31" w:themeColor="accent2"/>
                          </w:rPr>
                          <w:fldChar w:fldCharType="end"/>
                        </w:r>
                      </w:p>
                    </w:txbxContent>
                  </v:textbox>
                  <w10:wrap anchorx="margin" anchory="margin"/>
                </v:rect>
              </w:pict>
            </mc:Fallback>
          </mc:AlternateContent>
        </w:r>
      </w:p>
      <w:p w14:paraId="7B04FA47" w14:textId="77777777" w:rsidR="009F012F" w:rsidRDefault="00000000">
        <w:pPr>
          <w:pStyle w:val="Voetteks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E12E0" w14:textId="77777777" w:rsidR="00415EB7" w:rsidRDefault="00415EB7" w:rsidP="00BC0F6B">
      <w:r>
        <w:separator/>
      </w:r>
    </w:p>
  </w:footnote>
  <w:footnote w:type="continuationSeparator" w:id="0">
    <w:p w14:paraId="267DE322" w14:textId="77777777" w:rsidR="00415EB7" w:rsidRDefault="00415EB7" w:rsidP="00BC0F6B">
      <w:r>
        <w:continuationSeparator/>
      </w:r>
    </w:p>
  </w:footnote>
  <w:footnote w:type="continuationNotice" w:id="1">
    <w:p w14:paraId="1C36450D" w14:textId="77777777" w:rsidR="00415EB7" w:rsidRDefault="00415EB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40C8"/>
    <w:multiLevelType w:val="multilevel"/>
    <w:tmpl w:val="F920F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F41D1"/>
    <w:multiLevelType w:val="hybridMultilevel"/>
    <w:tmpl w:val="9A54237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2C163B7"/>
    <w:multiLevelType w:val="hybridMultilevel"/>
    <w:tmpl w:val="80F01E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4F017B7"/>
    <w:multiLevelType w:val="hybridMultilevel"/>
    <w:tmpl w:val="87B227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7EF1413"/>
    <w:multiLevelType w:val="hybridMultilevel"/>
    <w:tmpl w:val="9A54237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8DF00C1"/>
    <w:multiLevelType w:val="hybridMultilevel"/>
    <w:tmpl w:val="9A54237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0A835F1"/>
    <w:multiLevelType w:val="hybridMultilevel"/>
    <w:tmpl w:val="622809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1D54757"/>
    <w:multiLevelType w:val="hybridMultilevel"/>
    <w:tmpl w:val="1FDC82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59B05CF"/>
    <w:multiLevelType w:val="hybridMultilevel"/>
    <w:tmpl w:val="C0F061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D1726E3"/>
    <w:multiLevelType w:val="hybridMultilevel"/>
    <w:tmpl w:val="243C53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AF357FE"/>
    <w:multiLevelType w:val="hybridMultilevel"/>
    <w:tmpl w:val="7D746E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C711CA2"/>
    <w:multiLevelType w:val="hybridMultilevel"/>
    <w:tmpl w:val="147649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44870D0"/>
    <w:multiLevelType w:val="hybridMultilevel"/>
    <w:tmpl w:val="4C0C0126"/>
    <w:lvl w:ilvl="0" w:tplc="FB6C0B7E">
      <w:start w:val="1"/>
      <w:numFmt w:val="decimal"/>
      <w:lvlText w:val="%1."/>
      <w:lvlJc w:val="left"/>
      <w:pPr>
        <w:ind w:left="720" w:hanging="360"/>
      </w:pPr>
      <w:rPr>
        <w:rFonts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5EE2BB5"/>
    <w:multiLevelType w:val="hybridMultilevel"/>
    <w:tmpl w:val="F4A64738"/>
    <w:lvl w:ilvl="0" w:tplc="C89A55A4">
      <w:start w:val="93"/>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6A631CC"/>
    <w:multiLevelType w:val="hybridMultilevel"/>
    <w:tmpl w:val="500405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7D77D5C"/>
    <w:multiLevelType w:val="hybridMultilevel"/>
    <w:tmpl w:val="0BC02E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AC7318E"/>
    <w:multiLevelType w:val="hybridMultilevel"/>
    <w:tmpl w:val="4A7C05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F915174"/>
    <w:multiLevelType w:val="hybridMultilevel"/>
    <w:tmpl w:val="B3C048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8F77653"/>
    <w:multiLevelType w:val="hybridMultilevel"/>
    <w:tmpl w:val="9A54237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4A334612"/>
    <w:multiLevelType w:val="hybridMultilevel"/>
    <w:tmpl w:val="FF9243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AD16CF1"/>
    <w:multiLevelType w:val="hybridMultilevel"/>
    <w:tmpl w:val="3FF60D92"/>
    <w:lvl w:ilvl="0" w:tplc="E6644DE6">
      <w:start w:val="1"/>
      <w:numFmt w:val="bullet"/>
      <w:lvlText w:val=""/>
      <w:lvlJc w:val="left"/>
      <w:pPr>
        <w:ind w:left="720" w:hanging="360"/>
      </w:pPr>
      <w:rPr>
        <w:rFonts w:ascii="Symbol" w:hAnsi="Symbol" w:hint="default"/>
      </w:rPr>
    </w:lvl>
    <w:lvl w:ilvl="1" w:tplc="ED4AAEF0">
      <w:start w:val="1"/>
      <w:numFmt w:val="bullet"/>
      <w:lvlText w:val="o"/>
      <w:lvlJc w:val="left"/>
      <w:pPr>
        <w:ind w:left="1440" w:hanging="360"/>
      </w:pPr>
      <w:rPr>
        <w:rFonts w:ascii="Courier New" w:hAnsi="Courier New" w:hint="default"/>
      </w:rPr>
    </w:lvl>
    <w:lvl w:ilvl="2" w:tplc="AFDABAF8">
      <w:start w:val="1"/>
      <w:numFmt w:val="bullet"/>
      <w:lvlText w:val=""/>
      <w:lvlJc w:val="left"/>
      <w:pPr>
        <w:ind w:left="2160" w:hanging="360"/>
      </w:pPr>
      <w:rPr>
        <w:rFonts w:ascii="Wingdings" w:hAnsi="Wingdings" w:hint="default"/>
      </w:rPr>
    </w:lvl>
    <w:lvl w:ilvl="3" w:tplc="2D2EC4EC">
      <w:start w:val="1"/>
      <w:numFmt w:val="bullet"/>
      <w:lvlText w:val=""/>
      <w:lvlJc w:val="left"/>
      <w:pPr>
        <w:ind w:left="2880" w:hanging="360"/>
      </w:pPr>
      <w:rPr>
        <w:rFonts w:ascii="Symbol" w:hAnsi="Symbol" w:hint="default"/>
      </w:rPr>
    </w:lvl>
    <w:lvl w:ilvl="4" w:tplc="032E7482">
      <w:start w:val="1"/>
      <w:numFmt w:val="bullet"/>
      <w:lvlText w:val="o"/>
      <w:lvlJc w:val="left"/>
      <w:pPr>
        <w:ind w:left="3600" w:hanging="360"/>
      </w:pPr>
      <w:rPr>
        <w:rFonts w:ascii="Courier New" w:hAnsi="Courier New" w:hint="default"/>
      </w:rPr>
    </w:lvl>
    <w:lvl w:ilvl="5" w:tplc="44B8C2C0">
      <w:start w:val="1"/>
      <w:numFmt w:val="bullet"/>
      <w:lvlText w:val=""/>
      <w:lvlJc w:val="left"/>
      <w:pPr>
        <w:ind w:left="4320" w:hanging="360"/>
      </w:pPr>
      <w:rPr>
        <w:rFonts w:ascii="Wingdings" w:hAnsi="Wingdings" w:hint="default"/>
      </w:rPr>
    </w:lvl>
    <w:lvl w:ilvl="6" w:tplc="F04AE3CE">
      <w:start w:val="1"/>
      <w:numFmt w:val="bullet"/>
      <w:lvlText w:val=""/>
      <w:lvlJc w:val="left"/>
      <w:pPr>
        <w:ind w:left="5040" w:hanging="360"/>
      </w:pPr>
      <w:rPr>
        <w:rFonts w:ascii="Symbol" w:hAnsi="Symbol" w:hint="default"/>
      </w:rPr>
    </w:lvl>
    <w:lvl w:ilvl="7" w:tplc="F5821ECC">
      <w:start w:val="1"/>
      <w:numFmt w:val="bullet"/>
      <w:lvlText w:val="o"/>
      <w:lvlJc w:val="left"/>
      <w:pPr>
        <w:ind w:left="5760" w:hanging="360"/>
      </w:pPr>
      <w:rPr>
        <w:rFonts w:ascii="Courier New" w:hAnsi="Courier New" w:hint="default"/>
      </w:rPr>
    </w:lvl>
    <w:lvl w:ilvl="8" w:tplc="C518C9A2">
      <w:start w:val="1"/>
      <w:numFmt w:val="bullet"/>
      <w:lvlText w:val=""/>
      <w:lvlJc w:val="left"/>
      <w:pPr>
        <w:ind w:left="6480" w:hanging="360"/>
      </w:pPr>
      <w:rPr>
        <w:rFonts w:ascii="Wingdings" w:hAnsi="Wingdings" w:hint="default"/>
      </w:rPr>
    </w:lvl>
  </w:abstractNum>
  <w:abstractNum w:abstractNumId="21" w15:restartNumberingAfterBreak="0">
    <w:nsid w:val="4E6244B3"/>
    <w:multiLevelType w:val="hybridMultilevel"/>
    <w:tmpl w:val="9A542376"/>
    <w:lvl w:ilvl="0" w:tplc="DE64660C">
      <w:start w:val="1"/>
      <w:numFmt w:val="decimal"/>
      <w:lvlText w:val="%1."/>
      <w:lvlJc w:val="left"/>
      <w:pPr>
        <w:ind w:left="720" w:hanging="360"/>
      </w:pPr>
    </w:lvl>
    <w:lvl w:ilvl="1" w:tplc="5E52C242">
      <w:start w:val="1"/>
      <w:numFmt w:val="lowerLetter"/>
      <w:lvlText w:val="%2."/>
      <w:lvlJc w:val="left"/>
      <w:pPr>
        <w:ind w:left="1440" w:hanging="360"/>
      </w:pPr>
    </w:lvl>
    <w:lvl w:ilvl="2" w:tplc="F08A8C96">
      <w:start w:val="1"/>
      <w:numFmt w:val="lowerRoman"/>
      <w:lvlText w:val="%3."/>
      <w:lvlJc w:val="right"/>
      <w:pPr>
        <w:ind w:left="2160" w:hanging="180"/>
      </w:pPr>
    </w:lvl>
    <w:lvl w:ilvl="3" w:tplc="D95EAB8E">
      <w:start w:val="1"/>
      <w:numFmt w:val="decimal"/>
      <w:lvlText w:val="%4."/>
      <w:lvlJc w:val="left"/>
      <w:pPr>
        <w:ind w:left="2880" w:hanging="360"/>
      </w:pPr>
    </w:lvl>
    <w:lvl w:ilvl="4" w:tplc="F4920546">
      <w:start w:val="1"/>
      <w:numFmt w:val="lowerLetter"/>
      <w:lvlText w:val="%5."/>
      <w:lvlJc w:val="left"/>
      <w:pPr>
        <w:ind w:left="3600" w:hanging="360"/>
      </w:pPr>
    </w:lvl>
    <w:lvl w:ilvl="5" w:tplc="BC0E0FC8">
      <w:start w:val="1"/>
      <w:numFmt w:val="lowerRoman"/>
      <w:lvlText w:val="%6."/>
      <w:lvlJc w:val="right"/>
      <w:pPr>
        <w:ind w:left="4320" w:hanging="180"/>
      </w:pPr>
    </w:lvl>
    <w:lvl w:ilvl="6" w:tplc="BBF067D4">
      <w:start w:val="1"/>
      <w:numFmt w:val="decimal"/>
      <w:lvlText w:val="%7."/>
      <w:lvlJc w:val="left"/>
      <w:pPr>
        <w:ind w:left="5040" w:hanging="360"/>
      </w:pPr>
    </w:lvl>
    <w:lvl w:ilvl="7" w:tplc="8ACE67F0">
      <w:start w:val="1"/>
      <w:numFmt w:val="lowerLetter"/>
      <w:lvlText w:val="%8."/>
      <w:lvlJc w:val="left"/>
      <w:pPr>
        <w:ind w:left="5760" w:hanging="360"/>
      </w:pPr>
    </w:lvl>
    <w:lvl w:ilvl="8" w:tplc="00BEB488">
      <w:start w:val="1"/>
      <w:numFmt w:val="lowerRoman"/>
      <w:lvlText w:val="%9."/>
      <w:lvlJc w:val="right"/>
      <w:pPr>
        <w:ind w:left="6480" w:hanging="180"/>
      </w:pPr>
    </w:lvl>
  </w:abstractNum>
  <w:abstractNum w:abstractNumId="22" w15:restartNumberingAfterBreak="0">
    <w:nsid w:val="4F437FC3"/>
    <w:multiLevelType w:val="hybridMultilevel"/>
    <w:tmpl w:val="EE1E82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70F197A"/>
    <w:multiLevelType w:val="hybridMultilevel"/>
    <w:tmpl w:val="C3E268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E9F0702"/>
    <w:multiLevelType w:val="hybridMultilevel"/>
    <w:tmpl w:val="460226B4"/>
    <w:lvl w:ilvl="0" w:tplc="BA3AB9B0">
      <w:start w:val="1"/>
      <w:numFmt w:val="decimal"/>
      <w:lvlText w:val="%1."/>
      <w:lvlJc w:val="left"/>
      <w:pPr>
        <w:ind w:left="720" w:hanging="360"/>
      </w:pPr>
      <w:rPr>
        <w:rFonts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29812F9"/>
    <w:multiLevelType w:val="hybridMultilevel"/>
    <w:tmpl w:val="9A54237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780113D7"/>
    <w:multiLevelType w:val="hybridMultilevel"/>
    <w:tmpl w:val="9A54237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788E2ED7"/>
    <w:multiLevelType w:val="hybridMultilevel"/>
    <w:tmpl w:val="9A985D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C947E6B"/>
    <w:multiLevelType w:val="hybridMultilevel"/>
    <w:tmpl w:val="52529B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F1B02BA"/>
    <w:multiLevelType w:val="hybridMultilevel"/>
    <w:tmpl w:val="038452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56706970">
    <w:abstractNumId w:val="21"/>
  </w:num>
  <w:num w:numId="2" w16cid:durableId="285164876">
    <w:abstractNumId w:val="20"/>
  </w:num>
  <w:num w:numId="3" w16cid:durableId="1529176123">
    <w:abstractNumId w:val="12"/>
  </w:num>
  <w:num w:numId="4" w16cid:durableId="1248999938">
    <w:abstractNumId w:val="16"/>
  </w:num>
  <w:num w:numId="5" w16cid:durableId="1000234834">
    <w:abstractNumId w:val="14"/>
  </w:num>
  <w:num w:numId="6" w16cid:durableId="1353721155">
    <w:abstractNumId w:val="4"/>
  </w:num>
  <w:num w:numId="7" w16cid:durableId="600842408">
    <w:abstractNumId w:val="29"/>
  </w:num>
  <w:num w:numId="8" w16cid:durableId="60253212">
    <w:abstractNumId w:val="17"/>
  </w:num>
  <w:num w:numId="9" w16cid:durableId="1828012698">
    <w:abstractNumId w:val="10"/>
  </w:num>
  <w:num w:numId="10" w16cid:durableId="159128395">
    <w:abstractNumId w:val="5"/>
  </w:num>
  <w:num w:numId="11" w16cid:durableId="122768834">
    <w:abstractNumId w:val="24"/>
  </w:num>
  <w:num w:numId="12" w16cid:durableId="1218584869">
    <w:abstractNumId w:val="27"/>
  </w:num>
  <w:num w:numId="13" w16cid:durableId="1207452924">
    <w:abstractNumId w:val="28"/>
  </w:num>
  <w:num w:numId="14" w16cid:durableId="209459238">
    <w:abstractNumId w:val="25"/>
  </w:num>
  <w:num w:numId="15" w16cid:durableId="318926511">
    <w:abstractNumId w:val="19"/>
  </w:num>
  <w:num w:numId="16" w16cid:durableId="172959188">
    <w:abstractNumId w:val="8"/>
  </w:num>
  <w:num w:numId="17" w16cid:durableId="438140436">
    <w:abstractNumId w:val="7"/>
  </w:num>
  <w:num w:numId="18" w16cid:durableId="850265972">
    <w:abstractNumId w:val="1"/>
  </w:num>
  <w:num w:numId="19" w16cid:durableId="761485382">
    <w:abstractNumId w:val="6"/>
  </w:num>
  <w:num w:numId="20" w16cid:durableId="534928857">
    <w:abstractNumId w:val="11"/>
  </w:num>
  <w:num w:numId="21" w16cid:durableId="271010006">
    <w:abstractNumId w:val="18"/>
  </w:num>
  <w:num w:numId="22" w16cid:durableId="1548685216">
    <w:abstractNumId w:val="9"/>
  </w:num>
  <w:num w:numId="23" w16cid:durableId="927810560">
    <w:abstractNumId w:val="22"/>
  </w:num>
  <w:num w:numId="24" w16cid:durableId="271937638">
    <w:abstractNumId w:val="2"/>
  </w:num>
  <w:num w:numId="25" w16cid:durableId="1211697151">
    <w:abstractNumId w:val="26"/>
  </w:num>
  <w:num w:numId="26" w16cid:durableId="1787844928">
    <w:abstractNumId w:val="3"/>
  </w:num>
  <w:num w:numId="27" w16cid:durableId="1875191960">
    <w:abstractNumId w:val="15"/>
  </w:num>
  <w:num w:numId="28" w16cid:durableId="1884170391">
    <w:abstractNumId w:val="23"/>
  </w:num>
  <w:num w:numId="29" w16cid:durableId="511528747">
    <w:abstractNumId w:val="13"/>
  </w:num>
  <w:num w:numId="30" w16cid:durableId="407113478">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hideSpellingErrors/>
  <w:hideGrammaticalErrors/>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F6B"/>
    <w:rsid w:val="00002256"/>
    <w:rsid w:val="00006502"/>
    <w:rsid w:val="000259A5"/>
    <w:rsid w:val="00027527"/>
    <w:rsid w:val="000302D8"/>
    <w:rsid w:val="000338D5"/>
    <w:rsid w:val="00035AB6"/>
    <w:rsid w:val="00043A15"/>
    <w:rsid w:val="000440CF"/>
    <w:rsid w:val="00045699"/>
    <w:rsid w:val="00046350"/>
    <w:rsid w:val="00055225"/>
    <w:rsid w:val="00056215"/>
    <w:rsid w:val="000563A5"/>
    <w:rsid w:val="000573F9"/>
    <w:rsid w:val="0006323F"/>
    <w:rsid w:val="00080A9A"/>
    <w:rsid w:val="00082173"/>
    <w:rsid w:val="00084385"/>
    <w:rsid w:val="00084FA3"/>
    <w:rsid w:val="000878C6"/>
    <w:rsid w:val="0009444F"/>
    <w:rsid w:val="000B3C83"/>
    <w:rsid w:val="000B61CA"/>
    <w:rsid w:val="000B6A3E"/>
    <w:rsid w:val="000C6598"/>
    <w:rsid w:val="000D6B80"/>
    <w:rsid w:val="000D7653"/>
    <w:rsid w:val="000E552E"/>
    <w:rsid w:val="000F3789"/>
    <w:rsid w:val="000F42B2"/>
    <w:rsid w:val="001023E4"/>
    <w:rsid w:val="00102DCE"/>
    <w:rsid w:val="00103556"/>
    <w:rsid w:val="00106B4D"/>
    <w:rsid w:val="00107FFA"/>
    <w:rsid w:val="00114FC1"/>
    <w:rsid w:val="001221BD"/>
    <w:rsid w:val="0012525F"/>
    <w:rsid w:val="00125B70"/>
    <w:rsid w:val="001316A0"/>
    <w:rsid w:val="00140746"/>
    <w:rsid w:val="00140B82"/>
    <w:rsid w:val="0016123F"/>
    <w:rsid w:val="0016242E"/>
    <w:rsid w:val="0016761E"/>
    <w:rsid w:val="00167A51"/>
    <w:rsid w:val="00177ED3"/>
    <w:rsid w:val="00193118"/>
    <w:rsid w:val="001A6A89"/>
    <w:rsid w:val="001B57A7"/>
    <w:rsid w:val="001C7867"/>
    <w:rsid w:val="001D2941"/>
    <w:rsid w:val="001D43D1"/>
    <w:rsid w:val="001D74DD"/>
    <w:rsid w:val="001E09C0"/>
    <w:rsid w:val="001E1BA0"/>
    <w:rsid w:val="001F2490"/>
    <w:rsid w:val="00200314"/>
    <w:rsid w:val="002147AD"/>
    <w:rsid w:val="00220510"/>
    <w:rsid w:val="00234AAF"/>
    <w:rsid w:val="002436FA"/>
    <w:rsid w:val="00246EF3"/>
    <w:rsid w:val="00247D50"/>
    <w:rsid w:val="002506ED"/>
    <w:rsid w:val="002513C4"/>
    <w:rsid w:val="00266651"/>
    <w:rsid w:val="002702F4"/>
    <w:rsid w:val="00272AE5"/>
    <w:rsid w:val="002778DB"/>
    <w:rsid w:val="00280591"/>
    <w:rsid w:val="0028272A"/>
    <w:rsid w:val="00283B2E"/>
    <w:rsid w:val="00287AE8"/>
    <w:rsid w:val="00296EBE"/>
    <w:rsid w:val="002A45C3"/>
    <w:rsid w:val="002B0F03"/>
    <w:rsid w:val="002B4BD0"/>
    <w:rsid w:val="002D0267"/>
    <w:rsid w:val="002D0DBD"/>
    <w:rsid w:val="002E04BE"/>
    <w:rsid w:val="002E53AB"/>
    <w:rsid w:val="002F416A"/>
    <w:rsid w:val="00300E7C"/>
    <w:rsid w:val="00302573"/>
    <w:rsid w:val="00306F95"/>
    <w:rsid w:val="00315D91"/>
    <w:rsid w:val="003215BC"/>
    <w:rsid w:val="00343D04"/>
    <w:rsid w:val="003471B8"/>
    <w:rsid w:val="003504DF"/>
    <w:rsid w:val="00355064"/>
    <w:rsid w:val="003567F0"/>
    <w:rsid w:val="0036319B"/>
    <w:rsid w:val="00381077"/>
    <w:rsid w:val="003841C7"/>
    <w:rsid w:val="00386258"/>
    <w:rsid w:val="0038650B"/>
    <w:rsid w:val="00387866"/>
    <w:rsid w:val="003A4C37"/>
    <w:rsid w:val="003A655B"/>
    <w:rsid w:val="003B26F9"/>
    <w:rsid w:val="003B3AC1"/>
    <w:rsid w:val="003B60AD"/>
    <w:rsid w:val="003D2DC8"/>
    <w:rsid w:val="003D5DEB"/>
    <w:rsid w:val="003E047D"/>
    <w:rsid w:val="003E192A"/>
    <w:rsid w:val="003E2AA9"/>
    <w:rsid w:val="003E3850"/>
    <w:rsid w:val="003E3A74"/>
    <w:rsid w:val="003E4495"/>
    <w:rsid w:val="003E7265"/>
    <w:rsid w:val="003F26CE"/>
    <w:rsid w:val="003F9BD4"/>
    <w:rsid w:val="00402F22"/>
    <w:rsid w:val="004125B9"/>
    <w:rsid w:val="00415EB7"/>
    <w:rsid w:val="00416C8C"/>
    <w:rsid w:val="0042264A"/>
    <w:rsid w:val="00423862"/>
    <w:rsid w:val="00424057"/>
    <w:rsid w:val="00424594"/>
    <w:rsid w:val="0043456B"/>
    <w:rsid w:val="004371F7"/>
    <w:rsid w:val="00437867"/>
    <w:rsid w:val="00440FB5"/>
    <w:rsid w:val="0044178A"/>
    <w:rsid w:val="0044711D"/>
    <w:rsid w:val="0045263E"/>
    <w:rsid w:val="00462660"/>
    <w:rsid w:val="00464D7C"/>
    <w:rsid w:val="00464E91"/>
    <w:rsid w:val="00474594"/>
    <w:rsid w:val="004752E1"/>
    <w:rsid w:val="004949F8"/>
    <w:rsid w:val="004963DA"/>
    <w:rsid w:val="00496B32"/>
    <w:rsid w:val="004A35B5"/>
    <w:rsid w:val="004C006E"/>
    <w:rsid w:val="004C0F8C"/>
    <w:rsid w:val="004C1487"/>
    <w:rsid w:val="004C1841"/>
    <w:rsid w:val="004D2543"/>
    <w:rsid w:val="004F0240"/>
    <w:rsid w:val="004F17F6"/>
    <w:rsid w:val="004F3B1A"/>
    <w:rsid w:val="004F685A"/>
    <w:rsid w:val="00500D93"/>
    <w:rsid w:val="00504E54"/>
    <w:rsid w:val="005073A6"/>
    <w:rsid w:val="0051178C"/>
    <w:rsid w:val="0051484E"/>
    <w:rsid w:val="00517536"/>
    <w:rsid w:val="00525C36"/>
    <w:rsid w:val="005260B8"/>
    <w:rsid w:val="00526484"/>
    <w:rsid w:val="00540B0F"/>
    <w:rsid w:val="005465BE"/>
    <w:rsid w:val="00573037"/>
    <w:rsid w:val="00587849"/>
    <w:rsid w:val="00593751"/>
    <w:rsid w:val="00593C94"/>
    <w:rsid w:val="00593D6B"/>
    <w:rsid w:val="005974ED"/>
    <w:rsid w:val="005A2700"/>
    <w:rsid w:val="005B12DF"/>
    <w:rsid w:val="005C359C"/>
    <w:rsid w:val="005D1175"/>
    <w:rsid w:val="0060047D"/>
    <w:rsid w:val="0060581C"/>
    <w:rsid w:val="00612560"/>
    <w:rsid w:val="00614A17"/>
    <w:rsid w:val="00617FE5"/>
    <w:rsid w:val="0061F0FB"/>
    <w:rsid w:val="006338B9"/>
    <w:rsid w:val="006430B2"/>
    <w:rsid w:val="0064682C"/>
    <w:rsid w:val="00670582"/>
    <w:rsid w:val="00672C66"/>
    <w:rsid w:val="00674FA2"/>
    <w:rsid w:val="00681C0C"/>
    <w:rsid w:val="00685C9C"/>
    <w:rsid w:val="00692B77"/>
    <w:rsid w:val="0069767B"/>
    <w:rsid w:val="006979AE"/>
    <w:rsid w:val="006A2904"/>
    <w:rsid w:val="006A60E3"/>
    <w:rsid w:val="006B47FD"/>
    <w:rsid w:val="006B6193"/>
    <w:rsid w:val="006D6707"/>
    <w:rsid w:val="006D792D"/>
    <w:rsid w:val="006E0438"/>
    <w:rsid w:val="006F4C28"/>
    <w:rsid w:val="00700278"/>
    <w:rsid w:val="007127B9"/>
    <w:rsid w:val="007127F9"/>
    <w:rsid w:val="007337B0"/>
    <w:rsid w:val="0073598F"/>
    <w:rsid w:val="007505FF"/>
    <w:rsid w:val="00751821"/>
    <w:rsid w:val="00755201"/>
    <w:rsid w:val="00756BF9"/>
    <w:rsid w:val="00765218"/>
    <w:rsid w:val="00774019"/>
    <w:rsid w:val="0077444D"/>
    <w:rsid w:val="00784350"/>
    <w:rsid w:val="00784AF0"/>
    <w:rsid w:val="00785CC0"/>
    <w:rsid w:val="007867F1"/>
    <w:rsid w:val="007A2A06"/>
    <w:rsid w:val="007A3720"/>
    <w:rsid w:val="007A4B32"/>
    <w:rsid w:val="007C67D5"/>
    <w:rsid w:val="007C7359"/>
    <w:rsid w:val="007E0874"/>
    <w:rsid w:val="007E09C0"/>
    <w:rsid w:val="007E0A67"/>
    <w:rsid w:val="007E3159"/>
    <w:rsid w:val="007E5C3F"/>
    <w:rsid w:val="007F1C03"/>
    <w:rsid w:val="008007FB"/>
    <w:rsid w:val="0081622C"/>
    <w:rsid w:val="00836062"/>
    <w:rsid w:val="00842403"/>
    <w:rsid w:val="00842489"/>
    <w:rsid w:val="00847008"/>
    <w:rsid w:val="00865ADF"/>
    <w:rsid w:val="00866156"/>
    <w:rsid w:val="00874B20"/>
    <w:rsid w:val="00875B38"/>
    <w:rsid w:val="00884B5C"/>
    <w:rsid w:val="00885552"/>
    <w:rsid w:val="00885881"/>
    <w:rsid w:val="00885B1A"/>
    <w:rsid w:val="00886147"/>
    <w:rsid w:val="00892281"/>
    <w:rsid w:val="00892B8C"/>
    <w:rsid w:val="0089709B"/>
    <w:rsid w:val="008A07C5"/>
    <w:rsid w:val="008A392B"/>
    <w:rsid w:val="008A3B4B"/>
    <w:rsid w:val="008A41A6"/>
    <w:rsid w:val="008B23C8"/>
    <w:rsid w:val="008B307E"/>
    <w:rsid w:val="008B3B96"/>
    <w:rsid w:val="008C3C1C"/>
    <w:rsid w:val="008C5F70"/>
    <w:rsid w:val="008C7544"/>
    <w:rsid w:val="008C7B52"/>
    <w:rsid w:val="008D255C"/>
    <w:rsid w:val="008E1C46"/>
    <w:rsid w:val="008E40ED"/>
    <w:rsid w:val="008F216F"/>
    <w:rsid w:val="008F2587"/>
    <w:rsid w:val="008F6D7A"/>
    <w:rsid w:val="009137C5"/>
    <w:rsid w:val="00917587"/>
    <w:rsid w:val="009179AB"/>
    <w:rsid w:val="0092128A"/>
    <w:rsid w:val="00926057"/>
    <w:rsid w:val="0093150A"/>
    <w:rsid w:val="00941A67"/>
    <w:rsid w:val="009476E2"/>
    <w:rsid w:val="0095595C"/>
    <w:rsid w:val="00957C55"/>
    <w:rsid w:val="00962E03"/>
    <w:rsid w:val="00971E32"/>
    <w:rsid w:val="00981C41"/>
    <w:rsid w:val="009918E1"/>
    <w:rsid w:val="00992054"/>
    <w:rsid w:val="0099593C"/>
    <w:rsid w:val="00997DAF"/>
    <w:rsid w:val="009A0B6A"/>
    <w:rsid w:val="009A74FF"/>
    <w:rsid w:val="009B50DB"/>
    <w:rsid w:val="009B51A5"/>
    <w:rsid w:val="009C1EFA"/>
    <w:rsid w:val="009C30E1"/>
    <w:rsid w:val="009C52FB"/>
    <w:rsid w:val="009D6281"/>
    <w:rsid w:val="009D70A3"/>
    <w:rsid w:val="009E6401"/>
    <w:rsid w:val="009F0052"/>
    <w:rsid w:val="009F0065"/>
    <w:rsid w:val="009F012F"/>
    <w:rsid w:val="009F5603"/>
    <w:rsid w:val="00A015F4"/>
    <w:rsid w:val="00A020C3"/>
    <w:rsid w:val="00A05D5E"/>
    <w:rsid w:val="00A11381"/>
    <w:rsid w:val="00A33D24"/>
    <w:rsid w:val="00A371F4"/>
    <w:rsid w:val="00A505BF"/>
    <w:rsid w:val="00A54CA2"/>
    <w:rsid w:val="00A5745F"/>
    <w:rsid w:val="00A6091A"/>
    <w:rsid w:val="00A667B4"/>
    <w:rsid w:val="00A70E77"/>
    <w:rsid w:val="00A76641"/>
    <w:rsid w:val="00A863C7"/>
    <w:rsid w:val="00A90F87"/>
    <w:rsid w:val="00A92805"/>
    <w:rsid w:val="00A97994"/>
    <w:rsid w:val="00AA1C1B"/>
    <w:rsid w:val="00AA3DEB"/>
    <w:rsid w:val="00AA6698"/>
    <w:rsid w:val="00AA6D88"/>
    <w:rsid w:val="00AB1C0A"/>
    <w:rsid w:val="00AB4214"/>
    <w:rsid w:val="00AD40B6"/>
    <w:rsid w:val="00B049DB"/>
    <w:rsid w:val="00B04AF6"/>
    <w:rsid w:val="00B117A0"/>
    <w:rsid w:val="00B14EA7"/>
    <w:rsid w:val="00B164D4"/>
    <w:rsid w:val="00B23723"/>
    <w:rsid w:val="00B2442F"/>
    <w:rsid w:val="00B34301"/>
    <w:rsid w:val="00B52C37"/>
    <w:rsid w:val="00B64053"/>
    <w:rsid w:val="00B718D8"/>
    <w:rsid w:val="00B7602B"/>
    <w:rsid w:val="00B91A3F"/>
    <w:rsid w:val="00B97E13"/>
    <w:rsid w:val="00BA45FA"/>
    <w:rsid w:val="00BB0DB5"/>
    <w:rsid w:val="00BC0F6B"/>
    <w:rsid w:val="00BC1C10"/>
    <w:rsid w:val="00BC4B80"/>
    <w:rsid w:val="00BD1FAE"/>
    <w:rsid w:val="00BD3CB1"/>
    <w:rsid w:val="00BD4094"/>
    <w:rsid w:val="00BD4FF9"/>
    <w:rsid w:val="00BE4D1C"/>
    <w:rsid w:val="00BE634D"/>
    <w:rsid w:val="00BF063C"/>
    <w:rsid w:val="00BF19B7"/>
    <w:rsid w:val="00C00AB8"/>
    <w:rsid w:val="00C024E4"/>
    <w:rsid w:val="00C02F08"/>
    <w:rsid w:val="00C109DE"/>
    <w:rsid w:val="00C14954"/>
    <w:rsid w:val="00C21C96"/>
    <w:rsid w:val="00C2464C"/>
    <w:rsid w:val="00C27372"/>
    <w:rsid w:val="00C31BF6"/>
    <w:rsid w:val="00C372A8"/>
    <w:rsid w:val="00C44C7A"/>
    <w:rsid w:val="00C46CB0"/>
    <w:rsid w:val="00C60952"/>
    <w:rsid w:val="00C70DBC"/>
    <w:rsid w:val="00C7576F"/>
    <w:rsid w:val="00C84609"/>
    <w:rsid w:val="00C86237"/>
    <w:rsid w:val="00C9353A"/>
    <w:rsid w:val="00C96991"/>
    <w:rsid w:val="00CA4377"/>
    <w:rsid w:val="00CA5141"/>
    <w:rsid w:val="00CA5FEE"/>
    <w:rsid w:val="00CB0A90"/>
    <w:rsid w:val="00CB550A"/>
    <w:rsid w:val="00CC3B4B"/>
    <w:rsid w:val="00CC6C45"/>
    <w:rsid w:val="00CD177E"/>
    <w:rsid w:val="00CD4A77"/>
    <w:rsid w:val="00CE27A8"/>
    <w:rsid w:val="00D05A1D"/>
    <w:rsid w:val="00D07A46"/>
    <w:rsid w:val="00D135E8"/>
    <w:rsid w:val="00D15C03"/>
    <w:rsid w:val="00D215EF"/>
    <w:rsid w:val="00D22950"/>
    <w:rsid w:val="00D22ED6"/>
    <w:rsid w:val="00D36797"/>
    <w:rsid w:val="00D46689"/>
    <w:rsid w:val="00D51DC6"/>
    <w:rsid w:val="00D57C87"/>
    <w:rsid w:val="00D6437D"/>
    <w:rsid w:val="00D64777"/>
    <w:rsid w:val="00D824F2"/>
    <w:rsid w:val="00D85C5F"/>
    <w:rsid w:val="00D9152A"/>
    <w:rsid w:val="00DB146C"/>
    <w:rsid w:val="00DB6AE6"/>
    <w:rsid w:val="00DC34A5"/>
    <w:rsid w:val="00DD3B80"/>
    <w:rsid w:val="00DD7823"/>
    <w:rsid w:val="00DE22CD"/>
    <w:rsid w:val="00DE78C3"/>
    <w:rsid w:val="00DF5C11"/>
    <w:rsid w:val="00E071C1"/>
    <w:rsid w:val="00E1148E"/>
    <w:rsid w:val="00E123AC"/>
    <w:rsid w:val="00E16DA7"/>
    <w:rsid w:val="00E20E2A"/>
    <w:rsid w:val="00E3521A"/>
    <w:rsid w:val="00E41198"/>
    <w:rsid w:val="00E52018"/>
    <w:rsid w:val="00E56A07"/>
    <w:rsid w:val="00E719D2"/>
    <w:rsid w:val="00E732AC"/>
    <w:rsid w:val="00E7755D"/>
    <w:rsid w:val="00E80370"/>
    <w:rsid w:val="00E80D13"/>
    <w:rsid w:val="00E879EB"/>
    <w:rsid w:val="00E90A94"/>
    <w:rsid w:val="00E923ED"/>
    <w:rsid w:val="00E93FD6"/>
    <w:rsid w:val="00E960DE"/>
    <w:rsid w:val="00E96AE0"/>
    <w:rsid w:val="00EB0984"/>
    <w:rsid w:val="00EB4012"/>
    <w:rsid w:val="00EB4C12"/>
    <w:rsid w:val="00EB58EC"/>
    <w:rsid w:val="00EB5F7E"/>
    <w:rsid w:val="00EC3281"/>
    <w:rsid w:val="00EC4A1B"/>
    <w:rsid w:val="00EC4B41"/>
    <w:rsid w:val="00EE7E69"/>
    <w:rsid w:val="00EF011D"/>
    <w:rsid w:val="00EF0323"/>
    <w:rsid w:val="00EF2447"/>
    <w:rsid w:val="00F01BB4"/>
    <w:rsid w:val="00F057BC"/>
    <w:rsid w:val="00F139E7"/>
    <w:rsid w:val="00F24922"/>
    <w:rsid w:val="00F24A37"/>
    <w:rsid w:val="00F24C6F"/>
    <w:rsid w:val="00F45629"/>
    <w:rsid w:val="00F4721A"/>
    <w:rsid w:val="00F5476B"/>
    <w:rsid w:val="00F66BF0"/>
    <w:rsid w:val="00F7633E"/>
    <w:rsid w:val="00F77599"/>
    <w:rsid w:val="00FA0460"/>
    <w:rsid w:val="00FA5572"/>
    <w:rsid w:val="00FB065B"/>
    <w:rsid w:val="00FB3947"/>
    <w:rsid w:val="00FC14C4"/>
    <w:rsid w:val="00FC7E6B"/>
    <w:rsid w:val="00FD0E71"/>
    <w:rsid w:val="00FD3563"/>
    <w:rsid w:val="00FD5DEB"/>
    <w:rsid w:val="00FE50AE"/>
    <w:rsid w:val="00FF3C09"/>
    <w:rsid w:val="0135260F"/>
    <w:rsid w:val="014E3221"/>
    <w:rsid w:val="0158DE7A"/>
    <w:rsid w:val="021F526F"/>
    <w:rsid w:val="02364550"/>
    <w:rsid w:val="02C571DE"/>
    <w:rsid w:val="0323D644"/>
    <w:rsid w:val="03F22E04"/>
    <w:rsid w:val="0402CC0D"/>
    <w:rsid w:val="0461423F"/>
    <w:rsid w:val="04BED13E"/>
    <w:rsid w:val="050E6497"/>
    <w:rsid w:val="0519A852"/>
    <w:rsid w:val="05B1B783"/>
    <w:rsid w:val="05E948FB"/>
    <w:rsid w:val="05FD12A0"/>
    <w:rsid w:val="069E89C1"/>
    <w:rsid w:val="06B4482F"/>
    <w:rsid w:val="07650C71"/>
    <w:rsid w:val="07856EF2"/>
    <w:rsid w:val="07916F20"/>
    <w:rsid w:val="07A604D4"/>
    <w:rsid w:val="07C81FFE"/>
    <w:rsid w:val="082C8E6A"/>
    <w:rsid w:val="08681A1A"/>
    <w:rsid w:val="08BD14D3"/>
    <w:rsid w:val="08CED545"/>
    <w:rsid w:val="08F6370F"/>
    <w:rsid w:val="08FD846C"/>
    <w:rsid w:val="09AEAE16"/>
    <w:rsid w:val="09B4E8DE"/>
    <w:rsid w:val="09BAA3B2"/>
    <w:rsid w:val="0A0355C4"/>
    <w:rsid w:val="0A54C918"/>
    <w:rsid w:val="0A6BB6A2"/>
    <w:rsid w:val="0A8B884F"/>
    <w:rsid w:val="0AFFC0C0"/>
    <w:rsid w:val="0B21D1C7"/>
    <w:rsid w:val="0B358C1B"/>
    <w:rsid w:val="0BDA5B56"/>
    <w:rsid w:val="0BE914E4"/>
    <w:rsid w:val="0C04A6CA"/>
    <w:rsid w:val="0C4BFE4D"/>
    <w:rsid w:val="0C6A0AC6"/>
    <w:rsid w:val="0C9EEFC9"/>
    <w:rsid w:val="0CC9E323"/>
    <w:rsid w:val="0CE86BC2"/>
    <w:rsid w:val="0D052025"/>
    <w:rsid w:val="0D27462B"/>
    <w:rsid w:val="0D52734C"/>
    <w:rsid w:val="0D593916"/>
    <w:rsid w:val="0DB12604"/>
    <w:rsid w:val="0DBC64C1"/>
    <w:rsid w:val="0DD6C9BA"/>
    <w:rsid w:val="0E9B6FF8"/>
    <w:rsid w:val="0EAB25E4"/>
    <w:rsid w:val="0EB2D19E"/>
    <w:rsid w:val="0F11FC18"/>
    <w:rsid w:val="0F49D476"/>
    <w:rsid w:val="0F92454D"/>
    <w:rsid w:val="0FBB9D1D"/>
    <w:rsid w:val="0FCFB764"/>
    <w:rsid w:val="0FEA6107"/>
    <w:rsid w:val="0FF570A0"/>
    <w:rsid w:val="10780F4A"/>
    <w:rsid w:val="10BB8CD1"/>
    <w:rsid w:val="11787097"/>
    <w:rsid w:val="1191AB06"/>
    <w:rsid w:val="11BBDCE5"/>
    <w:rsid w:val="11F6FAD6"/>
    <w:rsid w:val="1225E46F"/>
    <w:rsid w:val="1230747D"/>
    <w:rsid w:val="1261838C"/>
    <w:rsid w:val="12E3832E"/>
    <w:rsid w:val="12E71A3A"/>
    <w:rsid w:val="12FED7B5"/>
    <w:rsid w:val="1306EBA5"/>
    <w:rsid w:val="131547E2"/>
    <w:rsid w:val="1346CAB4"/>
    <w:rsid w:val="134A5214"/>
    <w:rsid w:val="13B49DA2"/>
    <w:rsid w:val="13DA7F33"/>
    <w:rsid w:val="141DB534"/>
    <w:rsid w:val="145FAB00"/>
    <w:rsid w:val="1502DE91"/>
    <w:rsid w:val="153CCBDA"/>
    <w:rsid w:val="1549A950"/>
    <w:rsid w:val="157BD9ED"/>
    <w:rsid w:val="1676661B"/>
    <w:rsid w:val="16798856"/>
    <w:rsid w:val="16ACF00C"/>
    <w:rsid w:val="16CE2871"/>
    <w:rsid w:val="17CA78B2"/>
    <w:rsid w:val="17E61582"/>
    <w:rsid w:val="1810D0F0"/>
    <w:rsid w:val="181202D2"/>
    <w:rsid w:val="181E9148"/>
    <w:rsid w:val="186E29E0"/>
    <w:rsid w:val="199800BB"/>
    <w:rsid w:val="19A0B1B0"/>
    <w:rsid w:val="19A951D0"/>
    <w:rsid w:val="1A0DB6B9"/>
    <w:rsid w:val="1A789F9F"/>
    <w:rsid w:val="1AC48A6F"/>
    <w:rsid w:val="1B0DEF16"/>
    <w:rsid w:val="1B3B4888"/>
    <w:rsid w:val="1B82407C"/>
    <w:rsid w:val="1BCCC6B5"/>
    <w:rsid w:val="1BF212B7"/>
    <w:rsid w:val="1BFB82B2"/>
    <w:rsid w:val="1C586959"/>
    <w:rsid w:val="1C9C6882"/>
    <w:rsid w:val="1E1340D7"/>
    <w:rsid w:val="1ECEE1E6"/>
    <w:rsid w:val="1ECF90E3"/>
    <w:rsid w:val="1EF01B10"/>
    <w:rsid w:val="1F07963A"/>
    <w:rsid w:val="1F0AA613"/>
    <w:rsid w:val="1F281FE2"/>
    <w:rsid w:val="1F46CFE3"/>
    <w:rsid w:val="1F6417F4"/>
    <w:rsid w:val="1F76D78B"/>
    <w:rsid w:val="1FDF412F"/>
    <w:rsid w:val="1FF03CE4"/>
    <w:rsid w:val="205A7FD5"/>
    <w:rsid w:val="20750AB7"/>
    <w:rsid w:val="2076B81A"/>
    <w:rsid w:val="20793BC5"/>
    <w:rsid w:val="207CF83D"/>
    <w:rsid w:val="20EB93CE"/>
    <w:rsid w:val="20F94EBD"/>
    <w:rsid w:val="213A6F62"/>
    <w:rsid w:val="21757ECE"/>
    <w:rsid w:val="2199BD4C"/>
    <w:rsid w:val="22150C26"/>
    <w:rsid w:val="22500286"/>
    <w:rsid w:val="226375D2"/>
    <w:rsid w:val="226E3D83"/>
    <w:rsid w:val="22820869"/>
    <w:rsid w:val="22B70D47"/>
    <w:rsid w:val="239D1013"/>
    <w:rsid w:val="243935D3"/>
    <w:rsid w:val="24CD1E26"/>
    <w:rsid w:val="24CD5DE9"/>
    <w:rsid w:val="24DAB362"/>
    <w:rsid w:val="25023F4C"/>
    <w:rsid w:val="2512E34F"/>
    <w:rsid w:val="252AA99B"/>
    <w:rsid w:val="25559690"/>
    <w:rsid w:val="25B61167"/>
    <w:rsid w:val="2604386C"/>
    <w:rsid w:val="263BE74A"/>
    <w:rsid w:val="264B0EBA"/>
    <w:rsid w:val="269531C8"/>
    <w:rsid w:val="26C10EE6"/>
    <w:rsid w:val="27024CB0"/>
    <w:rsid w:val="2747B664"/>
    <w:rsid w:val="2751E1C8"/>
    <w:rsid w:val="275923A9"/>
    <w:rsid w:val="275D0170"/>
    <w:rsid w:val="27800C68"/>
    <w:rsid w:val="27CF3BCA"/>
    <w:rsid w:val="28624FBB"/>
    <w:rsid w:val="289A91A7"/>
    <w:rsid w:val="28C731BA"/>
    <w:rsid w:val="28EDB229"/>
    <w:rsid w:val="28F8D1D1"/>
    <w:rsid w:val="2A1F3048"/>
    <w:rsid w:val="2A2E7B55"/>
    <w:rsid w:val="2A9D5FB1"/>
    <w:rsid w:val="2AAA953A"/>
    <w:rsid w:val="2AC7F4BB"/>
    <w:rsid w:val="2AFD0919"/>
    <w:rsid w:val="2B179D76"/>
    <w:rsid w:val="2B3C9F6D"/>
    <w:rsid w:val="2BD7C42F"/>
    <w:rsid w:val="2BDF6408"/>
    <w:rsid w:val="2C1F5D6B"/>
    <w:rsid w:val="2C2552EB"/>
    <w:rsid w:val="2C35241D"/>
    <w:rsid w:val="2C49E15A"/>
    <w:rsid w:val="2C537D8B"/>
    <w:rsid w:val="2C584E8E"/>
    <w:rsid w:val="2CAEDA50"/>
    <w:rsid w:val="2CBD8515"/>
    <w:rsid w:val="2CE2705D"/>
    <w:rsid w:val="2CE68D75"/>
    <w:rsid w:val="2D1A4844"/>
    <w:rsid w:val="2D1C93CA"/>
    <w:rsid w:val="2D317ACC"/>
    <w:rsid w:val="2D555427"/>
    <w:rsid w:val="2D7B23D4"/>
    <w:rsid w:val="2DC05FDD"/>
    <w:rsid w:val="2DC1234C"/>
    <w:rsid w:val="2E53F1D2"/>
    <w:rsid w:val="2E7D0DE1"/>
    <w:rsid w:val="2E9BE861"/>
    <w:rsid w:val="2EF74BA6"/>
    <w:rsid w:val="2F173A47"/>
    <w:rsid w:val="2F2D6011"/>
    <w:rsid w:val="2F30BB35"/>
    <w:rsid w:val="2F46B43E"/>
    <w:rsid w:val="2F8B1E4D"/>
    <w:rsid w:val="2F93CC76"/>
    <w:rsid w:val="2FCDF42D"/>
    <w:rsid w:val="2FD0F68A"/>
    <w:rsid w:val="2FD49AE8"/>
    <w:rsid w:val="2FF80CA4"/>
    <w:rsid w:val="302600D6"/>
    <w:rsid w:val="30701387"/>
    <w:rsid w:val="30771A9F"/>
    <w:rsid w:val="30C0EBB0"/>
    <w:rsid w:val="30C167B8"/>
    <w:rsid w:val="3110A28B"/>
    <w:rsid w:val="3137D1A4"/>
    <w:rsid w:val="318995EE"/>
    <w:rsid w:val="3190F638"/>
    <w:rsid w:val="31B4AEA3"/>
    <w:rsid w:val="31BCC28E"/>
    <w:rsid w:val="322EEC68"/>
    <w:rsid w:val="325C82EA"/>
    <w:rsid w:val="329FAC34"/>
    <w:rsid w:val="32AE7DE3"/>
    <w:rsid w:val="32B6E8ED"/>
    <w:rsid w:val="32D33B30"/>
    <w:rsid w:val="3305CA86"/>
    <w:rsid w:val="331B30DA"/>
    <w:rsid w:val="334F9ED8"/>
    <w:rsid w:val="34021EFB"/>
    <w:rsid w:val="34441C8B"/>
    <w:rsid w:val="3493BCC8"/>
    <w:rsid w:val="355C34BA"/>
    <w:rsid w:val="357A7041"/>
    <w:rsid w:val="35D422B7"/>
    <w:rsid w:val="361A34E8"/>
    <w:rsid w:val="362E1259"/>
    <w:rsid w:val="36873F9A"/>
    <w:rsid w:val="36BF34B5"/>
    <w:rsid w:val="36D64B51"/>
    <w:rsid w:val="371830B0"/>
    <w:rsid w:val="37B5CD0A"/>
    <w:rsid w:val="384637EC"/>
    <w:rsid w:val="38D57EB2"/>
    <w:rsid w:val="38E2E772"/>
    <w:rsid w:val="395181E4"/>
    <w:rsid w:val="39777610"/>
    <w:rsid w:val="39ED6F18"/>
    <w:rsid w:val="39F2DE7D"/>
    <w:rsid w:val="39F52C4C"/>
    <w:rsid w:val="3AB003A7"/>
    <w:rsid w:val="3ADC00BA"/>
    <w:rsid w:val="3AF2207B"/>
    <w:rsid w:val="3B37D87E"/>
    <w:rsid w:val="3B637E6F"/>
    <w:rsid w:val="3B638C71"/>
    <w:rsid w:val="3C13E106"/>
    <w:rsid w:val="3C9AD00B"/>
    <w:rsid w:val="3CACACCC"/>
    <w:rsid w:val="3D14A126"/>
    <w:rsid w:val="3D6DE069"/>
    <w:rsid w:val="3E4C39A5"/>
    <w:rsid w:val="3E930E16"/>
    <w:rsid w:val="3E9B1F31"/>
    <w:rsid w:val="3ED2F78F"/>
    <w:rsid w:val="3EDF2C44"/>
    <w:rsid w:val="3F09071E"/>
    <w:rsid w:val="3F1241C9"/>
    <w:rsid w:val="3F683B0E"/>
    <w:rsid w:val="3F99DFF2"/>
    <w:rsid w:val="3FBFEA30"/>
    <w:rsid w:val="402BB492"/>
    <w:rsid w:val="40388A87"/>
    <w:rsid w:val="403CCF73"/>
    <w:rsid w:val="405149D1"/>
    <w:rsid w:val="405D130B"/>
    <w:rsid w:val="4095050A"/>
    <w:rsid w:val="40D85498"/>
    <w:rsid w:val="40F4AADE"/>
    <w:rsid w:val="411DE900"/>
    <w:rsid w:val="413C98F3"/>
    <w:rsid w:val="41450CC4"/>
    <w:rsid w:val="41ECFCE3"/>
    <w:rsid w:val="421AAB34"/>
    <w:rsid w:val="4233F92C"/>
    <w:rsid w:val="4258E1E8"/>
    <w:rsid w:val="427C39C4"/>
    <w:rsid w:val="42834AFF"/>
    <w:rsid w:val="42907B3F"/>
    <w:rsid w:val="433669A9"/>
    <w:rsid w:val="43C3F990"/>
    <w:rsid w:val="43E8559E"/>
    <w:rsid w:val="44413D64"/>
    <w:rsid w:val="44CA7347"/>
    <w:rsid w:val="45328F5F"/>
    <w:rsid w:val="4609B163"/>
    <w:rsid w:val="464004B4"/>
    <w:rsid w:val="46836B68"/>
    <w:rsid w:val="469D6364"/>
    <w:rsid w:val="46A86FE8"/>
    <w:rsid w:val="46E6AE60"/>
    <w:rsid w:val="472E29A8"/>
    <w:rsid w:val="47642836"/>
    <w:rsid w:val="4798B665"/>
    <w:rsid w:val="47E9EA2D"/>
    <w:rsid w:val="480520AF"/>
    <w:rsid w:val="4854C63C"/>
    <w:rsid w:val="4868B76F"/>
    <w:rsid w:val="48D2F83A"/>
    <w:rsid w:val="48D4EB2A"/>
    <w:rsid w:val="49563FD9"/>
    <w:rsid w:val="495F855C"/>
    <w:rsid w:val="497318FA"/>
    <w:rsid w:val="49A45603"/>
    <w:rsid w:val="49D794CF"/>
    <w:rsid w:val="49E8504A"/>
    <w:rsid w:val="4A2BCF77"/>
    <w:rsid w:val="4A660FB4"/>
    <w:rsid w:val="4A7D51C8"/>
    <w:rsid w:val="4AD43A53"/>
    <w:rsid w:val="4B55E9CE"/>
    <w:rsid w:val="4CE061D5"/>
    <w:rsid w:val="4D81CD47"/>
    <w:rsid w:val="4D925EA1"/>
    <w:rsid w:val="4D985201"/>
    <w:rsid w:val="4E12FF85"/>
    <w:rsid w:val="4ECBE746"/>
    <w:rsid w:val="4EE857EA"/>
    <w:rsid w:val="4EF50297"/>
    <w:rsid w:val="4F02B081"/>
    <w:rsid w:val="50030E54"/>
    <w:rsid w:val="50103294"/>
    <w:rsid w:val="504D135C"/>
    <w:rsid w:val="505782A4"/>
    <w:rsid w:val="51507F35"/>
    <w:rsid w:val="5195D53D"/>
    <w:rsid w:val="52023516"/>
    <w:rsid w:val="520793BE"/>
    <w:rsid w:val="52220FD5"/>
    <w:rsid w:val="5223C809"/>
    <w:rsid w:val="522E77A2"/>
    <w:rsid w:val="525B1006"/>
    <w:rsid w:val="52712B4A"/>
    <w:rsid w:val="5284A966"/>
    <w:rsid w:val="52D669A7"/>
    <w:rsid w:val="5328B708"/>
    <w:rsid w:val="5360FBB3"/>
    <w:rsid w:val="53C23F14"/>
    <w:rsid w:val="53CAEBFC"/>
    <w:rsid w:val="53EDDADD"/>
    <w:rsid w:val="5420BF1E"/>
    <w:rsid w:val="54AC82A2"/>
    <w:rsid w:val="551AEA48"/>
    <w:rsid w:val="553E7111"/>
    <w:rsid w:val="558A8A36"/>
    <w:rsid w:val="55A6BC5B"/>
    <w:rsid w:val="55BB0976"/>
    <w:rsid w:val="56269D1E"/>
    <w:rsid w:val="563CA894"/>
    <w:rsid w:val="566AD8B6"/>
    <w:rsid w:val="5697E6A8"/>
    <w:rsid w:val="56989C75"/>
    <w:rsid w:val="56FE1ACD"/>
    <w:rsid w:val="5719ABA2"/>
    <w:rsid w:val="571ECCE0"/>
    <w:rsid w:val="572168E8"/>
    <w:rsid w:val="5736E128"/>
    <w:rsid w:val="5773370B"/>
    <w:rsid w:val="578E21C4"/>
    <w:rsid w:val="579D1A28"/>
    <w:rsid w:val="57D0BE40"/>
    <w:rsid w:val="57F804DE"/>
    <w:rsid w:val="5804915B"/>
    <w:rsid w:val="585F6A12"/>
    <w:rsid w:val="588DA58D"/>
    <w:rsid w:val="595E6CA5"/>
    <w:rsid w:val="597349F4"/>
    <w:rsid w:val="59DB38FF"/>
    <w:rsid w:val="5A420825"/>
    <w:rsid w:val="5A50C87B"/>
    <w:rsid w:val="5A7FAAAC"/>
    <w:rsid w:val="5AF8EB6D"/>
    <w:rsid w:val="5B098A85"/>
    <w:rsid w:val="5B6BDCF8"/>
    <w:rsid w:val="5BA270CE"/>
    <w:rsid w:val="5BCA8B3A"/>
    <w:rsid w:val="5BDCA0A4"/>
    <w:rsid w:val="5CC66FCE"/>
    <w:rsid w:val="5D0446ED"/>
    <w:rsid w:val="5D314746"/>
    <w:rsid w:val="5D4982F6"/>
    <w:rsid w:val="5DB38427"/>
    <w:rsid w:val="5DBC2BF2"/>
    <w:rsid w:val="5E740139"/>
    <w:rsid w:val="5EBF8A7F"/>
    <w:rsid w:val="5F14FCC8"/>
    <w:rsid w:val="5F2269D0"/>
    <w:rsid w:val="5F5812C5"/>
    <w:rsid w:val="5FB4096D"/>
    <w:rsid w:val="5FCE398B"/>
    <w:rsid w:val="5FD128C4"/>
    <w:rsid w:val="5FF8BE53"/>
    <w:rsid w:val="6062B108"/>
    <w:rsid w:val="60896526"/>
    <w:rsid w:val="60B01E8D"/>
    <w:rsid w:val="60C8EEBD"/>
    <w:rsid w:val="615FFFA9"/>
    <w:rsid w:val="61C5CA4E"/>
    <w:rsid w:val="61E56617"/>
    <w:rsid w:val="621CF419"/>
    <w:rsid w:val="6232B9CB"/>
    <w:rsid w:val="6232E711"/>
    <w:rsid w:val="62503516"/>
    <w:rsid w:val="62689A30"/>
    <w:rsid w:val="62806421"/>
    <w:rsid w:val="62A6A719"/>
    <w:rsid w:val="62B7EB25"/>
    <w:rsid w:val="6348631E"/>
    <w:rsid w:val="63CE96F2"/>
    <w:rsid w:val="648754E0"/>
    <w:rsid w:val="64C9C823"/>
    <w:rsid w:val="652C2290"/>
    <w:rsid w:val="655494DB"/>
    <w:rsid w:val="655EA699"/>
    <w:rsid w:val="65C46D8A"/>
    <w:rsid w:val="65CF1C42"/>
    <w:rsid w:val="65D4F209"/>
    <w:rsid w:val="66149DBB"/>
    <w:rsid w:val="667D3856"/>
    <w:rsid w:val="67955AFF"/>
    <w:rsid w:val="679F31F0"/>
    <w:rsid w:val="67C6BD60"/>
    <w:rsid w:val="67CA8889"/>
    <w:rsid w:val="6887ADD6"/>
    <w:rsid w:val="68EFA5A5"/>
    <w:rsid w:val="6905233C"/>
    <w:rsid w:val="690F2495"/>
    <w:rsid w:val="694E39AC"/>
    <w:rsid w:val="69B20A60"/>
    <w:rsid w:val="6A49AA0E"/>
    <w:rsid w:val="6A73007B"/>
    <w:rsid w:val="6A84939F"/>
    <w:rsid w:val="6AA29C80"/>
    <w:rsid w:val="6AE353EB"/>
    <w:rsid w:val="6B828D67"/>
    <w:rsid w:val="6BADAAE1"/>
    <w:rsid w:val="6BB7564B"/>
    <w:rsid w:val="6C3C4351"/>
    <w:rsid w:val="6C6F498C"/>
    <w:rsid w:val="6C99A30C"/>
    <w:rsid w:val="6C99DE96"/>
    <w:rsid w:val="6D5FA6C0"/>
    <w:rsid w:val="6D6E0A4D"/>
    <w:rsid w:val="6D6E175F"/>
    <w:rsid w:val="6D818C32"/>
    <w:rsid w:val="6DBC3461"/>
    <w:rsid w:val="6DD55CBE"/>
    <w:rsid w:val="6DE72252"/>
    <w:rsid w:val="6E032C67"/>
    <w:rsid w:val="6E04692C"/>
    <w:rsid w:val="6E3FCBC0"/>
    <w:rsid w:val="6E9EA116"/>
    <w:rsid w:val="6F22D338"/>
    <w:rsid w:val="6F54484A"/>
    <w:rsid w:val="6F9EFCC8"/>
    <w:rsid w:val="6FBAE469"/>
    <w:rsid w:val="6FFC2277"/>
    <w:rsid w:val="70AD19FA"/>
    <w:rsid w:val="7139ECFD"/>
    <w:rsid w:val="718B0A75"/>
    <w:rsid w:val="719A800C"/>
    <w:rsid w:val="71F08D09"/>
    <w:rsid w:val="729E7571"/>
    <w:rsid w:val="72D6923B"/>
    <w:rsid w:val="72D8EBF8"/>
    <w:rsid w:val="73C192CB"/>
    <w:rsid w:val="73C6D291"/>
    <w:rsid w:val="74223002"/>
    <w:rsid w:val="74922A80"/>
    <w:rsid w:val="74DC2F32"/>
    <w:rsid w:val="755D3E76"/>
    <w:rsid w:val="755D632C"/>
    <w:rsid w:val="758CB4EC"/>
    <w:rsid w:val="759BE181"/>
    <w:rsid w:val="75C74646"/>
    <w:rsid w:val="75EA85E1"/>
    <w:rsid w:val="760D5E20"/>
    <w:rsid w:val="7623EC2A"/>
    <w:rsid w:val="76291726"/>
    <w:rsid w:val="76300928"/>
    <w:rsid w:val="76995956"/>
    <w:rsid w:val="7702013F"/>
    <w:rsid w:val="77086570"/>
    <w:rsid w:val="775F5A2F"/>
    <w:rsid w:val="77E1239C"/>
    <w:rsid w:val="78208DCC"/>
    <w:rsid w:val="784F7993"/>
    <w:rsid w:val="79035558"/>
    <w:rsid w:val="790DB6F5"/>
    <w:rsid w:val="79201BA7"/>
    <w:rsid w:val="7A34726C"/>
    <w:rsid w:val="7A50C84C"/>
    <w:rsid w:val="7A6A99F8"/>
    <w:rsid w:val="7A7804AB"/>
    <w:rsid w:val="7AB3DFC6"/>
    <w:rsid w:val="7AE99CF5"/>
    <w:rsid w:val="7B204649"/>
    <w:rsid w:val="7B52200F"/>
    <w:rsid w:val="7BFA2084"/>
    <w:rsid w:val="7C2C2F5A"/>
    <w:rsid w:val="7C3687CA"/>
    <w:rsid w:val="7C6F58B6"/>
    <w:rsid w:val="7D2A6E8E"/>
    <w:rsid w:val="7D3C63F4"/>
    <w:rsid w:val="7D72C1C7"/>
    <w:rsid w:val="7D7F610C"/>
    <w:rsid w:val="7DC0013F"/>
    <w:rsid w:val="7DDA45B1"/>
    <w:rsid w:val="7E187005"/>
    <w:rsid w:val="7E37AFF2"/>
    <w:rsid w:val="7E96B6F9"/>
    <w:rsid w:val="7EB7D8AA"/>
    <w:rsid w:val="7EC25EA6"/>
    <w:rsid w:val="7EE95AB9"/>
    <w:rsid w:val="7EEB5C2C"/>
    <w:rsid w:val="7F44EB82"/>
    <w:rsid w:val="7FC49062"/>
    <w:rsid w:val="7FF4F37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966E8"/>
  <w15:chartTrackingRefBased/>
  <w15:docId w15:val="{9FB3225A-3849-4D25-8737-A26C6877D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45629"/>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42459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6979A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6338B9"/>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C0F6B"/>
    <w:pPr>
      <w:ind w:left="720"/>
      <w:contextualSpacing/>
    </w:pPr>
  </w:style>
  <w:style w:type="table" w:styleId="Tabelraster">
    <w:name w:val="Table Grid"/>
    <w:basedOn w:val="Standaardtabel"/>
    <w:uiPriority w:val="59"/>
    <w:rsid w:val="00BC0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BC0F6B"/>
    <w:pPr>
      <w:tabs>
        <w:tab w:val="center" w:pos="4536"/>
        <w:tab w:val="right" w:pos="9072"/>
      </w:tabs>
    </w:pPr>
  </w:style>
  <w:style w:type="character" w:customStyle="1" w:styleId="VoettekstChar">
    <w:name w:val="Voettekst Char"/>
    <w:basedOn w:val="Standaardalinea-lettertype"/>
    <w:link w:val="Voettekst"/>
    <w:uiPriority w:val="99"/>
    <w:rsid w:val="00BC0F6B"/>
  </w:style>
  <w:style w:type="paragraph" w:styleId="Koptekst">
    <w:name w:val="header"/>
    <w:basedOn w:val="Standaard"/>
    <w:link w:val="KoptekstChar"/>
    <w:uiPriority w:val="99"/>
    <w:unhideWhenUsed/>
    <w:rsid w:val="00BC0F6B"/>
    <w:pPr>
      <w:tabs>
        <w:tab w:val="center" w:pos="4536"/>
        <w:tab w:val="right" w:pos="9072"/>
      </w:tabs>
    </w:pPr>
  </w:style>
  <w:style w:type="character" w:customStyle="1" w:styleId="KoptekstChar">
    <w:name w:val="Koptekst Char"/>
    <w:basedOn w:val="Standaardalinea-lettertype"/>
    <w:link w:val="Koptekst"/>
    <w:uiPriority w:val="99"/>
    <w:rsid w:val="00BC0F6B"/>
  </w:style>
  <w:style w:type="table" w:customStyle="1" w:styleId="Tabelraster1">
    <w:name w:val="Tabelraster1"/>
    <w:basedOn w:val="Standaardtabel"/>
    <w:next w:val="Tabelraster"/>
    <w:uiPriority w:val="59"/>
    <w:rsid w:val="00886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B23723"/>
    <w:pPr>
      <w:spacing w:after="0" w:line="240" w:lineRule="auto"/>
    </w:pPr>
  </w:style>
  <w:style w:type="paragraph" w:styleId="Ballontekst">
    <w:name w:val="Balloon Text"/>
    <w:basedOn w:val="Standaard"/>
    <w:link w:val="BallontekstChar"/>
    <w:uiPriority w:val="99"/>
    <w:semiHidden/>
    <w:unhideWhenUsed/>
    <w:rsid w:val="00E071C1"/>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071C1"/>
    <w:rPr>
      <w:rFonts w:ascii="Segoe UI" w:hAnsi="Segoe UI" w:cs="Segoe UI"/>
      <w:sz w:val="18"/>
      <w:szCs w:val="18"/>
    </w:rPr>
  </w:style>
  <w:style w:type="paragraph" w:styleId="Plattetekst3">
    <w:name w:val="Body Text 3"/>
    <w:basedOn w:val="Standaard"/>
    <w:link w:val="Plattetekst3Char"/>
    <w:semiHidden/>
    <w:rsid w:val="00D36797"/>
    <w:pPr>
      <w:spacing w:line="264" w:lineRule="auto"/>
    </w:pPr>
    <w:rPr>
      <w:rFonts w:ascii="Arial" w:hAnsi="Arial" w:cs="Arial"/>
      <w:sz w:val="20"/>
      <w:szCs w:val="20"/>
    </w:rPr>
  </w:style>
  <w:style w:type="character" w:customStyle="1" w:styleId="Plattetekst3Char">
    <w:name w:val="Platte tekst 3 Char"/>
    <w:basedOn w:val="Standaardalinea-lettertype"/>
    <w:link w:val="Plattetekst3"/>
    <w:semiHidden/>
    <w:rsid w:val="00D36797"/>
    <w:rPr>
      <w:rFonts w:ascii="Arial" w:eastAsia="Times New Roman" w:hAnsi="Arial" w:cs="Arial"/>
      <w:sz w:val="20"/>
      <w:szCs w:val="20"/>
      <w:lang w:eastAsia="nl-NL"/>
    </w:rPr>
  </w:style>
  <w:style w:type="paragraph" w:styleId="Titel">
    <w:name w:val="Title"/>
    <w:basedOn w:val="Standaard"/>
    <w:next w:val="Standaard"/>
    <w:link w:val="TitelChar"/>
    <w:uiPriority w:val="10"/>
    <w:qFormat/>
    <w:rsid w:val="00B7602B"/>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7602B"/>
    <w:rPr>
      <w:rFonts w:asciiTheme="majorHAnsi" w:eastAsiaTheme="majorEastAsia" w:hAnsiTheme="majorHAnsi" w:cstheme="majorBidi"/>
      <w:spacing w:val="-10"/>
      <w:kern w:val="28"/>
      <w:sz w:val="56"/>
      <w:szCs w:val="56"/>
      <w:lang w:eastAsia="nl-NL"/>
    </w:rPr>
  </w:style>
  <w:style w:type="character" w:customStyle="1" w:styleId="normaltextrun">
    <w:name w:val="normaltextrun"/>
    <w:basedOn w:val="Standaardalinea-lettertype"/>
    <w:rsid w:val="00F45629"/>
  </w:style>
  <w:style w:type="character" w:customStyle="1" w:styleId="eop">
    <w:name w:val="eop"/>
    <w:basedOn w:val="Standaardalinea-lettertype"/>
    <w:rsid w:val="00F45629"/>
  </w:style>
  <w:style w:type="character" w:customStyle="1" w:styleId="apple-converted-space">
    <w:name w:val="apple-converted-space"/>
    <w:basedOn w:val="Standaardalinea-lettertype"/>
    <w:rsid w:val="00177ED3"/>
  </w:style>
  <w:style w:type="character" w:customStyle="1" w:styleId="spellingerror">
    <w:name w:val="spellingerror"/>
    <w:basedOn w:val="Standaardalinea-lettertype"/>
    <w:rsid w:val="00177ED3"/>
  </w:style>
  <w:style w:type="character" w:customStyle="1" w:styleId="contextualspellingandgrammarerror">
    <w:name w:val="contextualspellingandgrammarerror"/>
    <w:basedOn w:val="Standaardalinea-lettertype"/>
    <w:rsid w:val="00177ED3"/>
  </w:style>
  <w:style w:type="character" w:styleId="Hyperlink">
    <w:name w:val="Hyperlink"/>
    <w:basedOn w:val="Standaardalinea-lettertype"/>
    <w:uiPriority w:val="99"/>
    <w:unhideWhenUsed/>
    <w:rPr>
      <w:color w:val="0563C1" w:themeColor="hyperlink"/>
      <w:u w:val="single"/>
    </w:rPr>
  </w:style>
  <w:style w:type="paragraph" w:styleId="Tekstopmerking">
    <w:name w:val="annotation text"/>
    <w:basedOn w:val="Standaard"/>
    <w:link w:val="TekstopmerkingChar"/>
    <w:uiPriority w:val="99"/>
    <w:semiHidden/>
    <w:unhideWhenUsed/>
    <w:rPr>
      <w:sz w:val="20"/>
      <w:szCs w:val="20"/>
    </w:rPr>
  </w:style>
  <w:style w:type="character" w:customStyle="1" w:styleId="TekstopmerkingChar">
    <w:name w:val="Tekst opmerking Char"/>
    <w:basedOn w:val="Standaardalinea-lettertype"/>
    <w:link w:val="Tekstopmerking"/>
    <w:uiPriority w:val="99"/>
    <w:semiHidden/>
    <w:rPr>
      <w:rFonts w:ascii="Times New Roman" w:eastAsia="Times New Roman" w:hAnsi="Times New Roman" w:cs="Times New Roman"/>
      <w:sz w:val="20"/>
      <w:szCs w:val="20"/>
      <w:lang w:eastAsia="nl-NL"/>
    </w:rPr>
  </w:style>
  <w:style w:type="character" w:styleId="Verwijzingopmerking">
    <w:name w:val="annotation reference"/>
    <w:basedOn w:val="Standaardalinea-lettertype"/>
    <w:uiPriority w:val="99"/>
    <w:semiHidden/>
    <w:unhideWhenUsed/>
    <w:rPr>
      <w:sz w:val="16"/>
      <w:szCs w:val="16"/>
    </w:rPr>
  </w:style>
  <w:style w:type="character" w:customStyle="1" w:styleId="Kop1Char">
    <w:name w:val="Kop 1 Char"/>
    <w:basedOn w:val="Standaardalinea-lettertype"/>
    <w:link w:val="Kop1"/>
    <w:uiPriority w:val="9"/>
    <w:rsid w:val="00424594"/>
    <w:rPr>
      <w:rFonts w:asciiTheme="majorHAnsi" w:eastAsiaTheme="majorEastAsia" w:hAnsiTheme="majorHAnsi" w:cstheme="majorBidi"/>
      <w:color w:val="2E74B5" w:themeColor="accent1" w:themeShade="BF"/>
      <w:sz w:val="32"/>
      <w:szCs w:val="32"/>
      <w:lang w:eastAsia="nl-NL"/>
    </w:rPr>
  </w:style>
  <w:style w:type="paragraph" w:styleId="Inhopg1">
    <w:name w:val="toc 1"/>
    <w:basedOn w:val="Standaard"/>
    <w:next w:val="Standaard"/>
    <w:autoRedefine/>
    <w:uiPriority w:val="39"/>
    <w:unhideWhenUsed/>
    <w:rsid w:val="00424594"/>
    <w:pPr>
      <w:spacing w:before="240" w:after="120"/>
    </w:pPr>
    <w:rPr>
      <w:rFonts w:asciiTheme="minorHAnsi" w:hAnsiTheme="minorHAnsi" w:cstheme="minorHAnsi"/>
      <w:b/>
      <w:bCs/>
      <w:sz w:val="20"/>
      <w:szCs w:val="20"/>
    </w:rPr>
  </w:style>
  <w:style w:type="paragraph" w:styleId="Inhopg2">
    <w:name w:val="toc 2"/>
    <w:basedOn w:val="Standaard"/>
    <w:next w:val="Standaard"/>
    <w:autoRedefine/>
    <w:uiPriority w:val="39"/>
    <w:unhideWhenUsed/>
    <w:rsid w:val="00424594"/>
    <w:pPr>
      <w:spacing w:before="120"/>
      <w:ind w:left="240"/>
    </w:pPr>
    <w:rPr>
      <w:rFonts w:asciiTheme="minorHAnsi" w:hAnsiTheme="minorHAnsi" w:cstheme="minorHAnsi"/>
      <w:i/>
      <w:iCs/>
      <w:sz w:val="20"/>
      <w:szCs w:val="20"/>
    </w:rPr>
  </w:style>
  <w:style w:type="paragraph" w:styleId="Inhopg3">
    <w:name w:val="toc 3"/>
    <w:basedOn w:val="Standaard"/>
    <w:next w:val="Standaard"/>
    <w:autoRedefine/>
    <w:uiPriority w:val="39"/>
    <w:unhideWhenUsed/>
    <w:rsid w:val="00424594"/>
    <w:pPr>
      <w:ind w:left="480"/>
    </w:pPr>
    <w:rPr>
      <w:rFonts w:asciiTheme="minorHAnsi" w:hAnsiTheme="minorHAnsi" w:cstheme="minorHAnsi"/>
      <w:sz w:val="20"/>
      <w:szCs w:val="20"/>
    </w:rPr>
  </w:style>
  <w:style w:type="paragraph" w:styleId="Inhopg4">
    <w:name w:val="toc 4"/>
    <w:basedOn w:val="Standaard"/>
    <w:next w:val="Standaard"/>
    <w:autoRedefine/>
    <w:uiPriority w:val="39"/>
    <w:unhideWhenUsed/>
    <w:rsid w:val="00424594"/>
    <w:pPr>
      <w:ind w:left="720"/>
    </w:pPr>
    <w:rPr>
      <w:rFonts w:asciiTheme="minorHAnsi" w:hAnsiTheme="minorHAnsi" w:cstheme="minorHAnsi"/>
      <w:sz w:val="20"/>
      <w:szCs w:val="20"/>
    </w:rPr>
  </w:style>
  <w:style w:type="paragraph" w:styleId="Inhopg5">
    <w:name w:val="toc 5"/>
    <w:basedOn w:val="Standaard"/>
    <w:next w:val="Standaard"/>
    <w:autoRedefine/>
    <w:uiPriority w:val="39"/>
    <w:unhideWhenUsed/>
    <w:rsid w:val="00424594"/>
    <w:pPr>
      <w:ind w:left="960"/>
    </w:pPr>
    <w:rPr>
      <w:rFonts w:asciiTheme="minorHAnsi" w:hAnsiTheme="minorHAnsi" w:cstheme="minorHAnsi"/>
      <w:sz w:val="20"/>
      <w:szCs w:val="20"/>
    </w:rPr>
  </w:style>
  <w:style w:type="paragraph" w:styleId="Inhopg6">
    <w:name w:val="toc 6"/>
    <w:basedOn w:val="Standaard"/>
    <w:next w:val="Standaard"/>
    <w:autoRedefine/>
    <w:uiPriority w:val="39"/>
    <w:unhideWhenUsed/>
    <w:rsid w:val="00424594"/>
    <w:pPr>
      <w:ind w:left="1200"/>
    </w:pPr>
    <w:rPr>
      <w:rFonts w:asciiTheme="minorHAnsi" w:hAnsiTheme="minorHAnsi" w:cstheme="minorHAnsi"/>
      <w:sz w:val="20"/>
      <w:szCs w:val="20"/>
    </w:rPr>
  </w:style>
  <w:style w:type="paragraph" w:styleId="Inhopg7">
    <w:name w:val="toc 7"/>
    <w:basedOn w:val="Standaard"/>
    <w:next w:val="Standaard"/>
    <w:autoRedefine/>
    <w:uiPriority w:val="39"/>
    <w:unhideWhenUsed/>
    <w:rsid w:val="00424594"/>
    <w:pPr>
      <w:ind w:left="1440"/>
    </w:pPr>
    <w:rPr>
      <w:rFonts w:asciiTheme="minorHAnsi" w:hAnsiTheme="minorHAnsi" w:cstheme="minorHAnsi"/>
      <w:sz w:val="20"/>
      <w:szCs w:val="20"/>
    </w:rPr>
  </w:style>
  <w:style w:type="paragraph" w:styleId="Inhopg8">
    <w:name w:val="toc 8"/>
    <w:basedOn w:val="Standaard"/>
    <w:next w:val="Standaard"/>
    <w:autoRedefine/>
    <w:uiPriority w:val="39"/>
    <w:unhideWhenUsed/>
    <w:rsid w:val="00424594"/>
    <w:pPr>
      <w:ind w:left="1680"/>
    </w:pPr>
    <w:rPr>
      <w:rFonts w:asciiTheme="minorHAnsi" w:hAnsiTheme="minorHAnsi" w:cstheme="minorHAnsi"/>
      <w:sz w:val="20"/>
      <w:szCs w:val="20"/>
    </w:rPr>
  </w:style>
  <w:style w:type="paragraph" w:styleId="Inhopg9">
    <w:name w:val="toc 9"/>
    <w:basedOn w:val="Standaard"/>
    <w:next w:val="Standaard"/>
    <w:autoRedefine/>
    <w:uiPriority w:val="39"/>
    <w:unhideWhenUsed/>
    <w:rsid w:val="00424594"/>
    <w:pPr>
      <w:ind w:left="1920"/>
    </w:pPr>
    <w:rPr>
      <w:rFonts w:asciiTheme="minorHAnsi" w:hAnsiTheme="minorHAnsi" w:cstheme="minorHAnsi"/>
      <w:sz w:val="20"/>
      <w:szCs w:val="20"/>
    </w:rPr>
  </w:style>
  <w:style w:type="character" w:customStyle="1" w:styleId="Kop2Char">
    <w:name w:val="Kop 2 Char"/>
    <w:basedOn w:val="Standaardalinea-lettertype"/>
    <w:link w:val="Kop2"/>
    <w:uiPriority w:val="9"/>
    <w:rsid w:val="006979AE"/>
    <w:rPr>
      <w:rFonts w:asciiTheme="majorHAnsi" w:eastAsiaTheme="majorEastAsia" w:hAnsiTheme="majorHAnsi" w:cstheme="majorBidi"/>
      <w:color w:val="2E74B5" w:themeColor="accent1" w:themeShade="BF"/>
      <w:sz w:val="26"/>
      <w:szCs w:val="26"/>
      <w:lang w:eastAsia="nl-NL"/>
    </w:rPr>
  </w:style>
  <w:style w:type="paragraph" w:styleId="Kopvaninhoudsopgave">
    <w:name w:val="TOC Heading"/>
    <w:basedOn w:val="Kop1"/>
    <w:next w:val="Standaard"/>
    <w:uiPriority w:val="39"/>
    <w:unhideWhenUsed/>
    <w:qFormat/>
    <w:rsid w:val="00A11381"/>
    <w:pPr>
      <w:spacing w:before="480" w:line="276" w:lineRule="auto"/>
      <w:outlineLvl w:val="9"/>
    </w:pPr>
    <w:rPr>
      <w:b/>
      <w:bCs/>
      <w:sz w:val="28"/>
      <w:szCs w:val="28"/>
    </w:rPr>
  </w:style>
  <w:style w:type="character" w:styleId="Nadruk">
    <w:name w:val="Emphasis"/>
    <w:basedOn w:val="Standaardalinea-lettertype"/>
    <w:uiPriority w:val="20"/>
    <w:qFormat/>
    <w:rsid w:val="00BD4FF9"/>
    <w:rPr>
      <w:i/>
      <w:iCs/>
    </w:rPr>
  </w:style>
  <w:style w:type="character" w:customStyle="1" w:styleId="Kop3Char">
    <w:name w:val="Kop 3 Char"/>
    <w:basedOn w:val="Standaardalinea-lettertype"/>
    <w:link w:val="Kop3"/>
    <w:uiPriority w:val="9"/>
    <w:rsid w:val="006338B9"/>
    <w:rPr>
      <w:rFonts w:asciiTheme="majorHAnsi" w:eastAsiaTheme="majorEastAsia" w:hAnsiTheme="majorHAnsi" w:cstheme="majorBidi"/>
      <w:color w:val="1F4D78" w:themeColor="accent1" w:themeShade="7F"/>
      <w:sz w:val="24"/>
      <w:szCs w:val="24"/>
      <w:lang w:eastAsia="nl-NL"/>
    </w:rPr>
  </w:style>
  <w:style w:type="paragraph" w:customStyle="1" w:styleId="paragraph">
    <w:name w:val="paragraph"/>
    <w:basedOn w:val="Standaard"/>
    <w:rsid w:val="006338B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3355">
      <w:bodyDiv w:val="1"/>
      <w:marLeft w:val="0"/>
      <w:marRight w:val="0"/>
      <w:marTop w:val="0"/>
      <w:marBottom w:val="0"/>
      <w:divBdr>
        <w:top w:val="none" w:sz="0" w:space="0" w:color="auto"/>
        <w:left w:val="none" w:sz="0" w:space="0" w:color="auto"/>
        <w:bottom w:val="none" w:sz="0" w:space="0" w:color="auto"/>
        <w:right w:val="none" w:sz="0" w:space="0" w:color="auto"/>
      </w:divBdr>
    </w:div>
    <w:div w:id="26301464">
      <w:bodyDiv w:val="1"/>
      <w:marLeft w:val="0"/>
      <w:marRight w:val="0"/>
      <w:marTop w:val="0"/>
      <w:marBottom w:val="0"/>
      <w:divBdr>
        <w:top w:val="none" w:sz="0" w:space="0" w:color="auto"/>
        <w:left w:val="none" w:sz="0" w:space="0" w:color="auto"/>
        <w:bottom w:val="none" w:sz="0" w:space="0" w:color="auto"/>
        <w:right w:val="none" w:sz="0" w:space="0" w:color="auto"/>
      </w:divBdr>
    </w:div>
    <w:div w:id="119423266">
      <w:bodyDiv w:val="1"/>
      <w:marLeft w:val="0"/>
      <w:marRight w:val="0"/>
      <w:marTop w:val="0"/>
      <w:marBottom w:val="0"/>
      <w:divBdr>
        <w:top w:val="none" w:sz="0" w:space="0" w:color="auto"/>
        <w:left w:val="none" w:sz="0" w:space="0" w:color="auto"/>
        <w:bottom w:val="none" w:sz="0" w:space="0" w:color="auto"/>
        <w:right w:val="none" w:sz="0" w:space="0" w:color="auto"/>
      </w:divBdr>
    </w:div>
    <w:div w:id="480535847">
      <w:bodyDiv w:val="1"/>
      <w:marLeft w:val="0"/>
      <w:marRight w:val="0"/>
      <w:marTop w:val="0"/>
      <w:marBottom w:val="0"/>
      <w:divBdr>
        <w:top w:val="none" w:sz="0" w:space="0" w:color="auto"/>
        <w:left w:val="none" w:sz="0" w:space="0" w:color="auto"/>
        <w:bottom w:val="none" w:sz="0" w:space="0" w:color="auto"/>
        <w:right w:val="none" w:sz="0" w:space="0" w:color="auto"/>
      </w:divBdr>
    </w:div>
    <w:div w:id="602810850">
      <w:bodyDiv w:val="1"/>
      <w:marLeft w:val="0"/>
      <w:marRight w:val="0"/>
      <w:marTop w:val="0"/>
      <w:marBottom w:val="0"/>
      <w:divBdr>
        <w:top w:val="none" w:sz="0" w:space="0" w:color="auto"/>
        <w:left w:val="none" w:sz="0" w:space="0" w:color="auto"/>
        <w:bottom w:val="none" w:sz="0" w:space="0" w:color="auto"/>
        <w:right w:val="none" w:sz="0" w:space="0" w:color="auto"/>
      </w:divBdr>
    </w:div>
    <w:div w:id="654533831">
      <w:bodyDiv w:val="1"/>
      <w:marLeft w:val="0"/>
      <w:marRight w:val="0"/>
      <w:marTop w:val="0"/>
      <w:marBottom w:val="0"/>
      <w:divBdr>
        <w:top w:val="none" w:sz="0" w:space="0" w:color="auto"/>
        <w:left w:val="none" w:sz="0" w:space="0" w:color="auto"/>
        <w:bottom w:val="none" w:sz="0" w:space="0" w:color="auto"/>
        <w:right w:val="none" w:sz="0" w:space="0" w:color="auto"/>
      </w:divBdr>
    </w:div>
    <w:div w:id="686906677">
      <w:bodyDiv w:val="1"/>
      <w:marLeft w:val="0"/>
      <w:marRight w:val="0"/>
      <w:marTop w:val="0"/>
      <w:marBottom w:val="0"/>
      <w:divBdr>
        <w:top w:val="none" w:sz="0" w:space="0" w:color="auto"/>
        <w:left w:val="none" w:sz="0" w:space="0" w:color="auto"/>
        <w:bottom w:val="none" w:sz="0" w:space="0" w:color="auto"/>
        <w:right w:val="none" w:sz="0" w:space="0" w:color="auto"/>
      </w:divBdr>
    </w:div>
    <w:div w:id="777874675">
      <w:bodyDiv w:val="1"/>
      <w:marLeft w:val="0"/>
      <w:marRight w:val="0"/>
      <w:marTop w:val="0"/>
      <w:marBottom w:val="0"/>
      <w:divBdr>
        <w:top w:val="none" w:sz="0" w:space="0" w:color="auto"/>
        <w:left w:val="none" w:sz="0" w:space="0" w:color="auto"/>
        <w:bottom w:val="none" w:sz="0" w:space="0" w:color="auto"/>
        <w:right w:val="none" w:sz="0" w:space="0" w:color="auto"/>
      </w:divBdr>
    </w:div>
    <w:div w:id="949580856">
      <w:bodyDiv w:val="1"/>
      <w:marLeft w:val="0"/>
      <w:marRight w:val="0"/>
      <w:marTop w:val="0"/>
      <w:marBottom w:val="0"/>
      <w:divBdr>
        <w:top w:val="none" w:sz="0" w:space="0" w:color="auto"/>
        <w:left w:val="none" w:sz="0" w:space="0" w:color="auto"/>
        <w:bottom w:val="none" w:sz="0" w:space="0" w:color="auto"/>
        <w:right w:val="none" w:sz="0" w:space="0" w:color="auto"/>
      </w:divBdr>
    </w:div>
    <w:div w:id="1224949007">
      <w:bodyDiv w:val="1"/>
      <w:marLeft w:val="0"/>
      <w:marRight w:val="0"/>
      <w:marTop w:val="0"/>
      <w:marBottom w:val="0"/>
      <w:divBdr>
        <w:top w:val="none" w:sz="0" w:space="0" w:color="auto"/>
        <w:left w:val="none" w:sz="0" w:space="0" w:color="auto"/>
        <w:bottom w:val="none" w:sz="0" w:space="0" w:color="auto"/>
        <w:right w:val="none" w:sz="0" w:space="0" w:color="auto"/>
      </w:divBdr>
    </w:div>
    <w:div w:id="1287156432">
      <w:bodyDiv w:val="1"/>
      <w:marLeft w:val="0"/>
      <w:marRight w:val="0"/>
      <w:marTop w:val="0"/>
      <w:marBottom w:val="0"/>
      <w:divBdr>
        <w:top w:val="none" w:sz="0" w:space="0" w:color="auto"/>
        <w:left w:val="none" w:sz="0" w:space="0" w:color="auto"/>
        <w:bottom w:val="none" w:sz="0" w:space="0" w:color="auto"/>
        <w:right w:val="none" w:sz="0" w:space="0" w:color="auto"/>
      </w:divBdr>
    </w:div>
    <w:div w:id="153252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tiff"/><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footnotes" Target="foot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88567f3-82c9-47b3-89fa-b9b5d2a01d4f">
      <UserInfo>
        <DisplayName>Ruud Werner</DisplayName>
        <AccountId>143</AccountId>
        <AccountType/>
      </UserInfo>
      <UserInfo>
        <DisplayName>Tjenkje Haagsma</DisplayName>
        <AccountId>170</AccountId>
        <AccountType/>
      </UserInfo>
      <UserInfo>
        <DisplayName>Maaike Boonstra (Leerkracht en ICoach)</DisplayName>
        <AccountId>234</AccountId>
        <AccountType/>
      </UserInfo>
    </SharedWithUsers>
    <lcf76f155ced4ddcb4097134ff3c332f xmlns="9c97bd14-e8be-45f8-aab5-a21ea2f1b980">
      <Terms xmlns="http://schemas.microsoft.com/office/infopath/2007/PartnerControls"/>
    </lcf76f155ced4ddcb4097134ff3c332f>
    <TaxCatchAll xmlns="988567f3-82c9-47b3-89fa-b9b5d2a01d4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9AFB0B25828540B7EBEA5C9F2E4DF6" ma:contentTypeVersion="18" ma:contentTypeDescription="Een nieuw document maken." ma:contentTypeScope="" ma:versionID="3aca3faa21f46191812ec953f690ba93">
  <xsd:schema xmlns:xsd="http://www.w3.org/2001/XMLSchema" xmlns:xs="http://www.w3.org/2001/XMLSchema" xmlns:p="http://schemas.microsoft.com/office/2006/metadata/properties" xmlns:ns2="9c97bd14-e8be-45f8-aab5-a21ea2f1b980" xmlns:ns3="988567f3-82c9-47b3-89fa-b9b5d2a01d4f" targetNamespace="http://schemas.microsoft.com/office/2006/metadata/properties" ma:root="true" ma:fieldsID="0fc4a996d470b88e8249705868795ce2" ns2:_="" ns3:_="">
    <xsd:import namespace="9c97bd14-e8be-45f8-aab5-a21ea2f1b980"/>
    <xsd:import namespace="988567f3-82c9-47b3-89fa-b9b5d2a01d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97bd14-e8be-45f8-aab5-a21ea2f1b9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a4f3d2d6-9753-4acf-a1fc-03b8f9e69d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8567f3-82c9-47b3-89fa-b9b5d2a01d4f"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18c07a2-9d9a-446b-ba14-05c8c9b61a16}" ma:internalName="TaxCatchAll" ma:showField="CatchAllData" ma:web="988567f3-82c9-47b3-89fa-b9b5d2a01d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A7CAC3-80FA-4290-9FE7-30B96FDBE2B2}">
  <ds:schemaRefs>
    <ds:schemaRef ds:uri="http://schemas.microsoft.com/sharepoint/v3/contenttype/forms"/>
  </ds:schemaRefs>
</ds:datastoreItem>
</file>

<file path=customXml/itemProps2.xml><?xml version="1.0" encoding="utf-8"?>
<ds:datastoreItem xmlns:ds="http://schemas.openxmlformats.org/officeDocument/2006/customXml" ds:itemID="{B30F7794-BBE9-459F-BE6A-E098AA0C1156}">
  <ds:schemaRefs>
    <ds:schemaRef ds:uri="http://schemas.microsoft.com/office/2006/metadata/properties"/>
    <ds:schemaRef ds:uri="http://schemas.microsoft.com/office/infopath/2007/PartnerControls"/>
    <ds:schemaRef ds:uri="988567f3-82c9-47b3-89fa-b9b5d2a01d4f"/>
    <ds:schemaRef ds:uri="9c97bd14-e8be-45f8-aab5-a21ea2f1b980"/>
  </ds:schemaRefs>
</ds:datastoreItem>
</file>

<file path=customXml/itemProps3.xml><?xml version="1.0" encoding="utf-8"?>
<ds:datastoreItem xmlns:ds="http://schemas.openxmlformats.org/officeDocument/2006/customXml" ds:itemID="{F6C6E3EC-3457-4DCD-89A4-948E4F7F8F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97bd14-e8be-45f8-aab5-a21ea2f1b980"/>
    <ds:schemaRef ds:uri="988567f3-82c9-47b3-89fa-b9b5d2a01d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26</Pages>
  <Words>5845</Words>
  <Characters>32151</Characters>
  <Application>Microsoft Office Word</Application>
  <DocSecurity>0</DocSecurity>
  <Lines>267</Lines>
  <Paragraphs>75</Paragraphs>
  <ScaleCrop>false</ScaleCrop>
  <Company>-</Company>
  <LinksUpToDate>false</LinksUpToDate>
  <CharactersWithSpaces>37921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Keimpe Strikwerda (directeur obs Het Slingertouw)</dc:creator>
  <cp:keywords/>
  <dc:description/>
  <cp:lastModifiedBy>Erik Jan van der Tuin (Directeur)</cp:lastModifiedBy>
  <cp:revision>161</cp:revision>
  <cp:lastPrinted>2017-09-26T01:53:00Z</cp:lastPrinted>
  <dcterms:created xsi:type="dcterms:W3CDTF">2025-06-27T09:11:00Z</dcterms:created>
  <dcterms:modified xsi:type="dcterms:W3CDTF">2025-09-03T11:50:00Z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0x010100E49AFB0B25828540B7EBEA5C9F2E4DF6</vt:lpwstr>
  </property>
  <property fmtid="{D5CDD505-2E9C-101B-9397-08002B2CF9AE}" pid="3" name="Order">
    <vt:r8>14326200</vt:r8>
  </property>
  <property fmtid="{D5CDD505-2E9C-101B-9397-08002B2CF9AE}" pid="4" name="ComplianceAssetId">
    <vt:lpwstr/>
  </property>
  <property fmtid="{D5CDD505-2E9C-101B-9397-08002B2CF9AE}" pid="5" name="xd_Signature">
    <vt:bool>false</vt:bool>
  </property>
  <property fmtid="{D5CDD505-2E9C-101B-9397-08002B2CF9AE}" pid="6" name="SharedWithUsers">
    <vt:lpwstr>63;#Henk Velkers (Waarnemend directeur, leerkracht &amp; iCoach);#203;#Jarina Caspers (Waarnemend directeur);#61;#Ingrid Janssen;#24;#Anna Molleman (Beleidsadviseur Onderwijs)</vt:lpwstr>
  </property>
  <property fmtid="{D5CDD505-2E9C-101B-9397-08002B2CF9AE}" pid="7" name="xd_Prog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SourceUrl">
    <vt:lpwstr/>
  </property>
  <property fmtid="{D5CDD505-2E9C-101B-9397-08002B2CF9AE}" pid="12" name="_SharedFileIndex">
    <vt:lpwstr/>
  </property>
  <property fmtid="{D5CDD505-2E9C-101B-9397-08002B2CF9AE}" pid="13" name="MediaServiceImageTags">
    <vt:lpwstr/>
  </property>
</Properties>
</file>